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C4" w:rsidRPr="00B50F46" w:rsidRDefault="00D35D61" w:rsidP="00F27F26">
      <w:pPr>
        <w:pStyle w:val="Title"/>
      </w:pPr>
      <w:r w:rsidRPr="00B50F46">
        <w:t xml:space="preserve">Annual Report of the </w:t>
      </w:r>
      <w:r w:rsidR="00F7599D" w:rsidRPr="00B50F46">
        <w:t>Australian</w:t>
      </w:r>
      <w:r w:rsidR="00096115" w:rsidRPr="00B50F46">
        <w:t xml:space="preserve"> </w:t>
      </w:r>
      <w:r w:rsidR="00F7599D" w:rsidRPr="00B50F46">
        <w:t>Meningococcal</w:t>
      </w:r>
      <w:r w:rsidR="00096115" w:rsidRPr="00B50F46">
        <w:t xml:space="preserve"> </w:t>
      </w:r>
      <w:r w:rsidR="00F7599D" w:rsidRPr="00B50F46">
        <w:t>Surveillance</w:t>
      </w:r>
      <w:r w:rsidR="00096115" w:rsidRPr="00B50F46">
        <w:t xml:space="preserve"> </w:t>
      </w:r>
      <w:r w:rsidR="00F7599D" w:rsidRPr="00B50F46">
        <w:t>Programme,</w:t>
      </w:r>
      <w:r w:rsidR="00096115" w:rsidRPr="00B50F46">
        <w:t xml:space="preserve"> </w:t>
      </w:r>
      <w:r w:rsidR="00DA2836" w:rsidRPr="00B50F46">
        <w:t>2014</w:t>
      </w:r>
    </w:p>
    <w:p w:rsidR="0062779E" w:rsidRPr="00B50F46" w:rsidRDefault="00F7599D" w:rsidP="00F27F26">
      <w:pPr>
        <w:pStyle w:val="Author"/>
      </w:pPr>
      <w:r w:rsidRPr="00B50F46">
        <w:t>Monica</w:t>
      </w:r>
      <w:r w:rsidR="00096115" w:rsidRPr="00B50F46">
        <w:t xml:space="preserve"> </w:t>
      </w:r>
      <w:r w:rsidRPr="00B50F46">
        <w:t>M</w:t>
      </w:r>
      <w:r w:rsidR="00096115" w:rsidRPr="00B50F46">
        <w:t xml:space="preserve"> </w:t>
      </w:r>
      <w:r w:rsidRPr="00B50F46">
        <w:t>Lahra</w:t>
      </w:r>
      <w:r w:rsidR="00F27F26" w:rsidRPr="00B50F46">
        <w:t>,</w:t>
      </w:r>
      <w:r w:rsidR="00096115" w:rsidRPr="00B50F46">
        <w:t xml:space="preserve"> </w:t>
      </w:r>
      <w:r w:rsidR="004F6833" w:rsidRPr="00B50F46">
        <w:t>Rodney</w:t>
      </w:r>
      <w:r w:rsidR="00096115" w:rsidRPr="00B50F46">
        <w:t xml:space="preserve"> </w:t>
      </w:r>
      <w:r w:rsidR="004F6833" w:rsidRPr="00B50F46">
        <w:t>P</w:t>
      </w:r>
      <w:r w:rsidR="00096115" w:rsidRPr="00B50F46">
        <w:t xml:space="preserve"> </w:t>
      </w:r>
      <w:r w:rsidR="004F6833" w:rsidRPr="00B50F46">
        <w:t>Enriquez</w:t>
      </w:r>
    </w:p>
    <w:p w:rsidR="00F7599D" w:rsidRPr="00B50F46" w:rsidRDefault="00F7599D" w:rsidP="00E85F9C">
      <w:pPr>
        <w:pStyle w:val="Abstracthead"/>
      </w:pPr>
      <w:r w:rsidRPr="00B50F46">
        <w:t>Abstract</w:t>
      </w:r>
    </w:p>
    <w:p w:rsidR="009674C4" w:rsidRPr="000C3676" w:rsidRDefault="00F7599D" w:rsidP="000C3676">
      <w:pPr>
        <w:pStyle w:val="abstract"/>
      </w:pPr>
      <w:r w:rsidRPr="000C3676">
        <w:t>In</w:t>
      </w:r>
      <w:r w:rsidR="00096115" w:rsidRPr="000C3676">
        <w:t xml:space="preserve"> </w:t>
      </w:r>
      <w:r w:rsidR="008F60A2" w:rsidRPr="000C3676">
        <w:t>2014</w:t>
      </w:r>
      <w:r w:rsidR="001E6579" w:rsidRPr="000C3676">
        <w:t xml:space="preserve"> </w:t>
      </w:r>
      <w:r w:rsidRPr="000C3676">
        <w:t>there</w:t>
      </w:r>
      <w:r w:rsidR="00096115" w:rsidRPr="000C3676">
        <w:t xml:space="preserve"> </w:t>
      </w:r>
      <w:r w:rsidRPr="000C3676">
        <w:t>were</w:t>
      </w:r>
      <w:r w:rsidR="00096115" w:rsidRPr="000C3676">
        <w:t xml:space="preserve"> </w:t>
      </w:r>
      <w:r w:rsidR="0029515D" w:rsidRPr="000C3676">
        <w:t>165</w:t>
      </w:r>
      <w:r w:rsidR="00DA2836" w:rsidRPr="000C3676">
        <w:t xml:space="preserve"> </w:t>
      </w:r>
      <w:r w:rsidRPr="000C3676">
        <w:t>laboratory-confirmed</w:t>
      </w:r>
      <w:r w:rsidR="00096115" w:rsidRPr="000C3676">
        <w:t xml:space="preserve"> </w:t>
      </w:r>
      <w:r w:rsidRPr="000C3676">
        <w:t>cases</w:t>
      </w:r>
      <w:r w:rsidR="00096115" w:rsidRPr="000C3676">
        <w:t xml:space="preserve"> </w:t>
      </w:r>
      <w:r w:rsidRPr="000C3676">
        <w:t>of</w:t>
      </w:r>
      <w:r w:rsidR="00096115" w:rsidRPr="000C3676">
        <w:t xml:space="preserve"> </w:t>
      </w:r>
      <w:r w:rsidRPr="000C3676">
        <w:t>invasive</w:t>
      </w:r>
      <w:r w:rsidR="00096115" w:rsidRPr="000C3676">
        <w:t xml:space="preserve"> </w:t>
      </w:r>
      <w:r w:rsidRPr="000C3676">
        <w:t>meningococcal</w:t>
      </w:r>
      <w:r w:rsidR="00096115" w:rsidRPr="000C3676">
        <w:t xml:space="preserve"> </w:t>
      </w:r>
      <w:r w:rsidRPr="000C3676">
        <w:t>disease</w:t>
      </w:r>
      <w:r w:rsidR="00096115" w:rsidRPr="000C3676">
        <w:t xml:space="preserve"> </w:t>
      </w:r>
      <w:r w:rsidRPr="000C3676">
        <w:t>analysed</w:t>
      </w:r>
      <w:r w:rsidR="00096115" w:rsidRPr="000C3676">
        <w:t xml:space="preserve"> </w:t>
      </w:r>
      <w:r w:rsidRPr="000C3676">
        <w:t>by</w:t>
      </w:r>
      <w:r w:rsidR="00096115" w:rsidRPr="000C3676">
        <w:t xml:space="preserve"> </w:t>
      </w:r>
      <w:r w:rsidRPr="000C3676">
        <w:t>the</w:t>
      </w:r>
      <w:r w:rsidR="00096115" w:rsidRPr="000C3676">
        <w:t xml:space="preserve"> </w:t>
      </w:r>
      <w:r w:rsidR="0088645D" w:rsidRPr="000C3676">
        <w:t>Australian</w:t>
      </w:r>
      <w:r w:rsidR="00096115" w:rsidRPr="000C3676">
        <w:t xml:space="preserve"> </w:t>
      </w:r>
      <w:r w:rsidRPr="000C3676">
        <w:t>National</w:t>
      </w:r>
      <w:r w:rsidR="00096115" w:rsidRPr="000C3676">
        <w:t xml:space="preserve"> </w:t>
      </w:r>
      <w:r w:rsidRPr="000C3676">
        <w:t>Neisseria</w:t>
      </w:r>
      <w:r w:rsidR="00096115" w:rsidRPr="000C3676">
        <w:t xml:space="preserve"> </w:t>
      </w:r>
      <w:r w:rsidRPr="000C3676">
        <w:t>Network</w:t>
      </w:r>
      <w:r w:rsidR="002A0E91" w:rsidRPr="000C3676">
        <w:t xml:space="preserve">. </w:t>
      </w:r>
      <w:r w:rsidR="00AE44EA" w:rsidRPr="000C3676">
        <w:t>This</w:t>
      </w:r>
      <w:r w:rsidR="00096115" w:rsidRPr="000C3676">
        <w:t xml:space="preserve"> </w:t>
      </w:r>
      <w:r w:rsidR="002A0E91" w:rsidRPr="000C3676">
        <w:t xml:space="preserve">number </w:t>
      </w:r>
      <w:r w:rsidR="006C63CD" w:rsidRPr="000C3676">
        <w:t>was</w:t>
      </w:r>
      <w:r w:rsidR="00096115" w:rsidRPr="000C3676">
        <w:t xml:space="preserve"> </w:t>
      </w:r>
      <w:r w:rsidR="00DA2836" w:rsidRPr="000C3676">
        <w:t xml:space="preserve">higher </w:t>
      </w:r>
      <w:r w:rsidR="002A0E91" w:rsidRPr="000C3676">
        <w:t xml:space="preserve">than </w:t>
      </w:r>
      <w:r w:rsidR="0063326F" w:rsidRPr="000C3676">
        <w:t xml:space="preserve">the number </w:t>
      </w:r>
      <w:r w:rsidR="002A0E91" w:rsidRPr="000C3676">
        <w:t xml:space="preserve">reported in </w:t>
      </w:r>
      <w:r w:rsidR="00DA2836" w:rsidRPr="000C3676">
        <w:t xml:space="preserve">2013, but was </w:t>
      </w:r>
      <w:r w:rsidR="00AE44EA" w:rsidRPr="000C3676">
        <w:t>the</w:t>
      </w:r>
      <w:r w:rsidR="00096115" w:rsidRPr="000C3676">
        <w:t xml:space="preserve"> </w:t>
      </w:r>
      <w:r w:rsidR="00DA2836" w:rsidRPr="000C3676">
        <w:t>second-</w:t>
      </w:r>
      <w:r w:rsidR="00AE44EA" w:rsidRPr="000C3676">
        <w:t>lowest</w:t>
      </w:r>
      <w:r w:rsidR="00096115" w:rsidRPr="000C3676">
        <w:t xml:space="preserve"> </w:t>
      </w:r>
      <w:r w:rsidR="002A0E91" w:rsidRPr="000C3676">
        <w:t xml:space="preserve">reported </w:t>
      </w:r>
      <w:r w:rsidR="00AE44EA" w:rsidRPr="000C3676">
        <w:t>since</w:t>
      </w:r>
      <w:r w:rsidR="00096115" w:rsidRPr="000C3676">
        <w:t xml:space="preserve"> </w:t>
      </w:r>
      <w:r w:rsidR="00AE44EA" w:rsidRPr="000C3676">
        <w:t>inception</w:t>
      </w:r>
      <w:r w:rsidR="00096115" w:rsidRPr="000C3676">
        <w:t xml:space="preserve"> </w:t>
      </w:r>
      <w:r w:rsidR="00AE44EA" w:rsidRPr="000C3676">
        <w:t>of</w:t>
      </w:r>
      <w:r w:rsidR="00096115" w:rsidRPr="000C3676">
        <w:t xml:space="preserve"> </w:t>
      </w:r>
      <w:r w:rsidR="00AE44EA" w:rsidRPr="000C3676">
        <w:t>the</w:t>
      </w:r>
      <w:r w:rsidR="00096115" w:rsidRPr="000C3676">
        <w:t xml:space="preserve"> </w:t>
      </w:r>
      <w:r w:rsidR="00AE44EA" w:rsidRPr="000C3676">
        <w:t>Australian</w:t>
      </w:r>
      <w:r w:rsidR="00096115" w:rsidRPr="000C3676">
        <w:t xml:space="preserve"> </w:t>
      </w:r>
      <w:r w:rsidR="00AE44EA" w:rsidRPr="000C3676">
        <w:t>Mening</w:t>
      </w:r>
      <w:r w:rsidR="006C63CD" w:rsidRPr="000C3676">
        <w:t>ococcal</w:t>
      </w:r>
      <w:r w:rsidR="00096115" w:rsidRPr="000C3676">
        <w:t xml:space="preserve"> </w:t>
      </w:r>
      <w:r w:rsidR="006C63CD" w:rsidRPr="000C3676">
        <w:t>Surveillance</w:t>
      </w:r>
      <w:r w:rsidR="00096115" w:rsidRPr="000C3676">
        <w:t xml:space="preserve"> </w:t>
      </w:r>
      <w:r w:rsidR="006C63CD" w:rsidRPr="000C3676">
        <w:t>Programme</w:t>
      </w:r>
      <w:r w:rsidR="00096115" w:rsidRPr="000C3676">
        <w:t xml:space="preserve"> </w:t>
      </w:r>
      <w:r w:rsidR="00AE44EA" w:rsidRPr="000C3676">
        <w:t>in</w:t>
      </w:r>
      <w:r w:rsidR="00096115" w:rsidRPr="000C3676">
        <w:t xml:space="preserve"> </w:t>
      </w:r>
      <w:r w:rsidR="00AE44EA" w:rsidRPr="000C3676">
        <w:t>199</w:t>
      </w:r>
      <w:r w:rsidR="00B04491" w:rsidRPr="000C3676">
        <w:t>4</w:t>
      </w:r>
      <w:r w:rsidR="00AE44EA" w:rsidRPr="000C3676">
        <w:t>.</w:t>
      </w:r>
      <w:r w:rsidR="00096115" w:rsidRPr="000C3676">
        <w:t xml:space="preserve"> </w:t>
      </w:r>
      <w:r w:rsidR="00574B26" w:rsidRPr="000C3676">
        <w:t>Probable</w:t>
      </w:r>
      <w:r w:rsidR="00096115" w:rsidRPr="000C3676">
        <w:t xml:space="preserve"> </w:t>
      </w:r>
      <w:r w:rsidR="00574B26" w:rsidRPr="000C3676">
        <w:t>and</w:t>
      </w:r>
      <w:r w:rsidR="00096115" w:rsidRPr="000C3676">
        <w:t xml:space="preserve"> </w:t>
      </w:r>
      <w:r w:rsidR="00574B26" w:rsidRPr="000C3676">
        <w:t>laboratory</w:t>
      </w:r>
      <w:r w:rsidR="00096115" w:rsidRPr="000C3676">
        <w:t xml:space="preserve"> </w:t>
      </w:r>
      <w:r w:rsidR="00574B26" w:rsidRPr="000C3676">
        <w:t>confirmed</w:t>
      </w:r>
      <w:r w:rsidR="00096115" w:rsidRPr="000C3676">
        <w:t xml:space="preserve"> </w:t>
      </w:r>
      <w:r w:rsidR="006F724F" w:rsidRPr="000C3676">
        <w:t xml:space="preserve">invasive meningococcal disease (IMD) </w:t>
      </w:r>
      <w:r w:rsidR="001B2C51" w:rsidRPr="000C3676">
        <w:t>is</w:t>
      </w:r>
      <w:r w:rsidR="00096115" w:rsidRPr="000C3676">
        <w:t xml:space="preserve"> </w:t>
      </w:r>
      <w:r w:rsidR="001B2C51" w:rsidRPr="000C3676">
        <w:t>notifiable</w:t>
      </w:r>
      <w:r w:rsidR="00096115" w:rsidRPr="000C3676">
        <w:t xml:space="preserve"> </w:t>
      </w:r>
      <w:r w:rsidR="001B2C51" w:rsidRPr="000C3676">
        <w:t>in</w:t>
      </w:r>
      <w:r w:rsidR="00096115" w:rsidRPr="000C3676">
        <w:t xml:space="preserve"> </w:t>
      </w:r>
      <w:r w:rsidR="001B2C51" w:rsidRPr="000C3676">
        <w:t>Australia</w:t>
      </w:r>
      <w:r w:rsidR="002A0E91" w:rsidRPr="000C3676">
        <w:t>,</w:t>
      </w:r>
      <w:r w:rsidR="00096115" w:rsidRPr="000C3676">
        <w:t xml:space="preserve"> </w:t>
      </w:r>
      <w:r w:rsidR="001B2C51" w:rsidRPr="000C3676">
        <w:t>and</w:t>
      </w:r>
      <w:r w:rsidR="00096115" w:rsidRPr="000C3676">
        <w:t xml:space="preserve"> </w:t>
      </w:r>
      <w:r w:rsidR="001B2C51" w:rsidRPr="000C3676">
        <w:t>there</w:t>
      </w:r>
      <w:r w:rsidR="00096115" w:rsidRPr="000C3676">
        <w:t xml:space="preserve"> </w:t>
      </w:r>
      <w:r w:rsidR="001B2C51" w:rsidRPr="000C3676">
        <w:t>were</w:t>
      </w:r>
      <w:r w:rsidR="00096115" w:rsidRPr="000C3676">
        <w:t xml:space="preserve"> </w:t>
      </w:r>
      <w:r w:rsidR="0029515D" w:rsidRPr="000C3676">
        <w:t>170</w:t>
      </w:r>
      <w:r w:rsidR="00DA2836" w:rsidRPr="000C3676">
        <w:t xml:space="preserve"> </w:t>
      </w:r>
      <w:r w:rsidR="001B2C51" w:rsidRPr="000C3676">
        <w:t>IMD</w:t>
      </w:r>
      <w:r w:rsidR="00096115" w:rsidRPr="000C3676">
        <w:t xml:space="preserve"> </w:t>
      </w:r>
      <w:r w:rsidR="001B2C51" w:rsidRPr="000C3676">
        <w:t>cases</w:t>
      </w:r>
      <w:r w:rsidR="00096115" w:rsidRPr="000C3676">
        <w:t xml:space="preserve"> </w:t>
      </w:r>
      <w:r w:rsidR="001B2C51" w:rsidRPr="000C3676">
        <w:t>notified</w:t>
      </w:r>
      <w:r w:rsidR="00096115" w:rsidRPr="000C3676">
        <w:t xml:space="preserve"> </w:t>
      </w:r>
      <w:r w:rsidR="001B2C51" w:rsidRPr="000C3676">
        <w:t>to</w:t>
      </w:r>
      <w:r w:rsidR="00096115" w:rsidRPr="000C3676">
        <w:t xml:space="preserve"> </w:t>
      </w:r>
      <w:r w:rsidR="001B2C51" w:rsidRPr="000C3676">
        <w:t>the</w:t>
      </w:r>
      <w:r w:rsidR="00096115" w:rsidRPr="000C3676">
        <w:t xml:space="preserve"> </w:t>
      </w:r>
      <w:r w:rsidR="001B2C51" w:rsidRPr="000C3676">
        <w:t>National</w:t>
      </w:r>
      <w:r w:rsidR="00096115" w:rsidRPr="000C3676">
        <w:t xml:space="preserve"> </w:t>
      </w:r>
      <w:r w:rsidR="001B2C51" w:rsidRPr="000C3676">
        <w:t>Notifiabl</w:t>
      </w:r>
      <w:r w:rsidR="006C63CD" w:rsidRPr="000C3676">
        <w:t>e</w:t>
      </w:r>
      <w:r w:rsidR="00096115" w:rsidRPr="000C3676">
        <w:t xml:space="preserve"> </w:t>
      </w:r>
      <w:r w:rsidR="006C63CD" w:rsidRPr="000C3676">
        <w:t>Diseases</w:t>
      </w:r>
      <w:r w:rsidR="00096115" w:rsidRPr="000C3676">
        <w:t xml:space="preserve"> </w:t>
      </w:r>
      <w:r w:rsidR="006C63CD" w:rsidRPr="000C3676">
        <w:t>Surveillance</w:t>
      </w:r>
      <w:r w:rsidR="00096115" w:rsidRPr="000C3676">
        <w:t xml:space="preserve"> </w:t>
      </w:r>
      <w:r w:rsidR="006C63CD" w:rsidRPr="000C3676">
        <w:t>System</w:t>
      </w:r>
      <w:r w:rsidR="00096115" w:rsidRPr="000C3676">
        <w:t xml:space="preserve"> </w:t>
      </w:r>
      <w:r w:rsidR="001B2C51" w:rsidRPr="000C3676">
        <w:t>in</w:t>
      </w:r>
      <w:r w:rsidR="00096115" w:rsidRPr="000C3676">
        <w:t xml:space="preserve"> </w:t>
      </w:r>
      <w:r w:rsidR="007604F9" w:rsidRPr="000C3676">
        <w:t>2</w:t>
      </w:r>
      <w:r w:rsidR="00D150CB" w:rsidRPr="000C3676">
        <w:t>014</w:t>
      </w:r>
      <w:r w:rsidR="0063326F" w:rsidRPr="000C3676">
        <w:t>. This was also</w:t>
      </w:r>
      <w:r w:rsidR="001E6579" w:rsidRPr="000C3676">
        <w:t xml:space="preserve"> </w:t>
      </w:r>
      <w:r w:rsidR="00DA2836" w:rsidRPr="000C3676">
        <w:t xml:space="preserve">higher than </w:t>
      </w:r>
      <w:r w:rsidR="0063326F" w:rsidRPr="000C3676">
        <w:t xml:space="preserve">in </w:t>
      </w:r>
      <w:r w:rsidR="00DA2836" w:rsidRPr="000C3676">
        <w:t>2013, but was the second-lowest number</w:t>
      </w:r>
      <w:r w:rsidR="00DA2836" w:rsidRPr="000C3676" w:rsidDel="00DA2836">
        <w:t xml:space="preserve"> </w:t>
      </w:r>
      <w:r w:rsidR="001B2C51" w:rsidRPr="000C3676">
        <w:t>reported</w:t>
      </w:r>
      <w:r w:rsidR="00096115" w:rsidRPr="000C3676">
        <w:t xml:space="preserve"> </w:t>
      </w:r>
      <w:r w:rsidR="007D4C56" w:rsidRPr="000C3676">
        <w:t>IMD</w:t>
      </w:r>
      <w:r w:rsidR="00096115" w:rsidRPr="000C3676">
        <w:t xml:space="preserve"> </w:t>
      </w:r>
      <w:r w:rsidR="001B2C51" w:rsidRPr="000C3676">
        <w:t>cases</w:t>
      </w:r>
      <w:r w:rsidR="00096115" w:rsidRPr="000C3676">
        <w:t xml:space="preserve"> </w:t>
      </w:r>
      <w:r w:rsidR="001B2C51" w:rsidRPr="000C3676">
        <w:t>recorded</w:t>
      </w:r>
      <w:r w:rsidR="00096115" w:rsidRPr="000C3676">
        <w:t xml:space="preserve"> </w:t>
      </w:r>
      <w:r w:rsidR="007D4C56" w:rsidRPr="000C3676">
        <w:t>by</w:t>
      </w:r>
      <w:r w:rsidR="00096115" w:rsidRPr="000C3676">
        <w:t xml:space="preserve"> </w:t>
      </w:r>
      <w:r w:rsidR="0063326F" w:rsidRPr="000C3676">
        <w:t>th</w:t>
      </w:r>
      <w:r w:rsidR="001E6579" w:rsidRPr="000C3676">
        <w:t>is</w:t>
      </w:r>
      <w:r w:rsidR="0063326F" w:rsidRPr="000C3676">
        <w:t xml:space="preserve"> Program</w:t>
      </w:r>
      <w:r w:rsidR="00B04491" w:rsidRPr="000C3676">
        <w:t>.</w:t>
      </w:r>
      <w:r w:rsidR="00096115" w:rsidRPr="000C3676">
        <w:t xml:space="preserve"> </w:t>
      </w:r>
      <w:r w:rsidR="0063326F" w:rsidRPr="000C3676">
        <w:t>The m</w:t>
      </w:r>
      <w:r w:rsidR="00B04491" w:rsidRPr="000C3676">
        <w:t>eningococcal</w:t>
      </w:r>
      <w:r w:rsidR="00096115" w:rsidRPr="000C3676">
        <w:t xml:space="preserve"> </w:t>
      </w:r>
      <w:r w:rsidR="00B04491" w:rsidRPr="000C3676">
        <w:t>serogroup</w:t>
      </w:r>
      <w:r w:rsidR="00096115" w:rsidRPr="000C3676">
        <w:t xml:space="preserve"> </w:t>
      </w:r>
      <w:r w:rsidR="00F02C80" w:rsidRPr="000C3676">
        <w:t>was</w:t>
      </w:r>
      <w:r w:rsidR="00096115" w:rsidRPr="000C3676">
        <w:t xml:space="preserve"> </w:t>
      </w:r>
      <w:r w:rsidR="00F02C80" w:rsidRPr="000C3676">
        <w:t>determined</w:t>
      </w:r>
      <w:r w:rsidR="00096115" w:rsidRPr="000C3676">
        <w:t xml:space="preserve"> </w:t>
      </w:r>
      <w:r w:rsidR="00EA2EA1" w:rsidRPr="000C3676">
        <w:t>for</w:t>
      </w:r>
      <w:r w:rsidR="00096115" w:rsidRPr="000C3676">
        <w:t xml:space="preserve"> </w:t>
      </w:r>
      <w:r w:rsidR="00DA2836" w:rsidRPr="000C3676">
        <w:t>161</w:t>
      </w:r>
      <w:r w:rsidR="00F02C80" w:rsidRPr="000C3676">
        <w:t>/</w:t>
      </w:r>
      <w:r w:rsidR="0029515D" w:rsidRPr="000C3676">
        <w:t>165</w:t>
      </w:r>
      <w:r w:rsidR="00DA2836" w:rsidRPr="000C3676">
        <w:t xml:space="preserve"> </w:t>
      </w:r>
      <w:r w:rsidR="002A0E91" w:rsidRPr="000C3676">
        <w:t xml:space="preserve">(98%) </w:t>
      </w:r>
      <w:r w:rsidR="001E6579" w:rsidRPr="000C3676">
        <w:t xml:space="preserve">of </w:t>
      </w:r>
      <w:r w:rsidR="00F27F26" w:rsidRPr="000C3676">
        <w:t>laboratory</w:t>
      </w:r>
      <w:r w:rsidR="00096115" w:rsidRPr="000C3676">
        <w:t xml:space="preserve"> </w:t>
      </w:r>
      <w:r w:rsidR="00F27F26" w:rsidRPr="000C3676">
        <w:t>confirmed</w:t>
      </w:r>
      <w:r w:rsidR="00096115" w:rsidRPr="000C3676">
        <w:t xml:space="preserve"> </w:t>
      </w:r>
      <w:r w:rsidR="00B04491" w:rsidRPr="000C3676">
        <w:t>IMD</w:t>
      </w:r>
      <w:r w:rsidR="00096115" w:rsidRPr="000C3676">
        <w:t xml:space="preserve"> </w:t>
      </w:r>
      <w:r w:rsidR="00B04491" w:rsidRPr="000C3676">
        <w:t>cases</w:t>
      </w:r>
      <w:r w:rsidR="002A0E91" w:rsidRPr="000C3676">
        <w:t>. Of these</w:t>
      </w:r>
      <w:r w:rsidR="001E6579" w:rsidRPr="000C3676">
        <w:t xml:space="preserve">: </w:t>
      </w:r>
      <w:r w:rsidR="00DA2836" w:rsidRPr="000C3676">
        <w:t>80.1</w:t>
      </w:r>
      <w:r w:rsidR="00EA2EA1" w:rsidRPr="000C3676">
        <w:t>%</w:t>
      </w:r>
      <w:r w:rsidR="00096115" w:rsidRPr="000C3676">
        <w:t xml:space="preserve"> </w:t>
      </w:r>
      <w:r w:rsidR="00EA2EA1" w:rsidRPr="000C3676">
        <w:t>(</w:t>
      </w:r>
      <w:r w:rsidR="00DA2836" w:rsidRPr="000C3676">
        <w:t xml:space="preserve">129 </w:t>
      </w:r>
      <w:r w:rsidR="00EA2EA1" w:rsidRPr="000C3676">
        <w:t>cases)</w:t>
      </w:r>
      <w:r w:rsidR="00096115" w:rsidRPr="000C3676">
        <w:t xml:space="preserve"> </w:t>
      </w:r>
      <w:r w:rsidR="00EA2EA1" w:rsidRPr="000C3676">
        <w:t>were</w:t>
      </w:r>
      <w:r w:rsidR="00096115" w:rsidRPr="000C3676">
        <w:t xml:space="preserve"> </w:t>
      </w:r>
      <w:r w:rsidR="00EA2EA1" w:rsidRPr="000C3676">
        <w:t>serogroup</w:t>
      </w:r>
      <w:r w:rsidR="00096115" w:rsidRPr="000C3676">
        <w:t xml:space="preserve"> </w:t>
      </w:r>
      <w:r w:rsidR="00EA2EA1" w:rsidRPr="000C3676">
        <w:t>B</w:t>
      </w:r>
      <w:r w:rsidR="00096115" w:rsidRPr="000C3676">
        <w:t xml:space="preserve"> </w:t>
      </w:r>
      <w:r w:rsidR="00EA2EA1" w:rsidRPr="000C3676">
        <w:t>infections</w:t>
      </w:r>
      <w:r w:rsidR="0024715F" w:rsidRPr="000C3676">
        <w:t>;</w:t>
      </w:r>
      <w:r w:rsidR="00096115" w:rsidRPr="000C3676">
        <w:t xml:space="preserve"> </w:t>
      </w:r>
      <w:r w:rsidR="00DA2836" w:rsidRPr="000C3676">
        <w:t>1.9</w:t>
      </w:r>
      <w:r w:rsidR="00EA2EA1" w:rsidRPr="000C3676">
        <w:t>%</w:t>
      </w:r>
      <w:r w:rsidR="00096115" w:rsidRPr="000C3676">
        <w:t xml:space="preserve"> </w:t>
      </w:r>
      <w:r w:rsidR="00EA2EA1" w:rsidRPr="000C3676">
        <w:t>(</w:t>
      </w:r>
      <w:r w:rsidR="00DA2836" w:rsidRPr="000C3676">
        <w:t xml:space="preserve">3 </w:t>
      </w:r>
      <w:r w:rsidR="00EA2EA1" w:rsidRPr="000C3676">
        <w:t>cases)</w:t>
      </w:r>
      <w:r w:rsidR="00096115" w:rsidRPr="000C3676">
        <w:t xml:space="preserve"> </w:t>
      </w:r>
      <w:r w:rsidR="00EA2EA1" w:rsidRPr="000C3676">
        <w:t>w</w:t>
      </w:r>
      <w:bookmarkStart w:id="0" w:name="_GoBack"/>
      <w:bookmarkEnd w:id="0"/>
      <w:r w:rsidR="00EA2EA1" w:rsidRPr="000C3676">
        <w:t>ere</w:t>
      </w:r>
      <w:r w:rsidR="00096115" w:rsidRPr="000C3676">
        <w:t xml:space="preserve"> </w:t>
      </w:r>
      <w:r w:rsidR="00EA2EA1" w:rsidRPr="000C3676">
        <w:t>serogroup</w:t>
      </w:r>
      <w:r w:rsidR="00096115" w:rsidRPr="000C3676">
        <w:t xml:space="preserve"> </w:t>
      </w:r>
      <w:r w:rsidR="00EA2EA1" w:rsidRPr="000C3676">
        <w:t>C</w:t>
      </w:r>
      <w:r w:rsidR="00096115" w:rsidRPr="000C3676">
        <w:t xml:space="preserve"> </w:t>
      </w:r>
      <w:r w:rsidR="00EA2EA1" w:rsidRPr="000C3676">
        <w:t>infections</w:t>
      </w:r>
      <w:r w:rsidR="0024715F" w:rsidRPr="000C3676">
        <w:t>;</w:t>
      </w:r>
      <w:r w:rsidR="00096115" w:rsidRPr="000C3676">
        <w:t xml:space="preserve"> </w:t>
      </w:r>
      <w:r w:rsidR="00DA2836" w:rsidRPr="000C3676">
        <w:t>9.9</w:t>
      </w:r>
      <w:r w:rsidR="00EA2EA1" w:rsidRPr="000C3676">
        <w:t>%</w:t>
      </w:r>
      <w:r w:rsidR="00096115" w:rsidRPr="000C3676">
        <w:t xml:space="preserve"> </w:t>
      </w:r>
      <w:r w:rsidR="00EA2EA1" w:rsidRPr="000C3676">
        <w:t>(</w:t>
      </w:r>
      <w:r w:rsidR="00DA2836" w:rsidRPr="000C3676">
        <w:t xml:space="preserve">16 </w:t>
      </w:r>
      <w:r w:rsidR="00EA2EA1" w:rsidRPr="000C3676">
        <w:t>cases)</w:t>
      </w:r>
      <w:r w:rsidR="00096115" w:rsidRPr="000C3676">
        <w:t xml:space="preserve"> </w:t>
      </w:r>
      <w:r w:rsidR="00EA2EA1" w:rsidRPr="000C3676">
        <w:t>were</w:t>
      </w:r>
      <w:r w:rsidR="00096115" w:rsidRPr="000C3676">
        <w:t xml:space="preserve"> </w:t>
      </w:r>
      <w:r w:rsidR="00EA2EA1" w:rsidRPr="000C3676">
        <w:t>serogroup</w:t>
      </w:r>
      <w:r w:rsidR="00096115" w:rsidRPr="000C3676">
        <w:t xml:space="preserve"> </w:t>
      </w:r>
      <w:r w:rsidR="00EA2EA1" w:rsidRPr="000C3676">
        <w:t>W135</w:t>
      </w:r>
      <w:r w:rsidR="0024715F" w:rsidRPr="000C3676">
        <w:t>;</w:t>
      </w:r>
      <w:r w:rsidR="00096115" w:rsidRPr="000C3676">
        <w:t xml:space="preserve"> </w:t>
      </w:r>
      <w:r w:rsidR="00EA2EA1" w:rsidRPr="000C3676">
        <w:t>and</w:t>
      </w:r>
      <w:r w:rsidR="00096115" w:rsidRPr="000C3676">
        <w:t xml:space="preserve"> </w:t>
      </w:r>
      <w:r w:rsidR="00DA2836" w:rsidRPr="000C3676">
        <w:t>8.1</w:t>
      </w:r>
      <w:r w:rsidR="00EA2EA1" w:rsidRPr="000C3676">
        <w:t>%</w:t>
      </w:r>
      <w:r w:rsidR="00096115" w:rsidRPr="000C3676">
        <w:t xml:space="preserve"> </w:t>
      </w:r>
      <w:r w:rsidR="00EA2EA1" w:rsidRPr="000C3676">
        <w:t>(</w:t>
      </w:r>
      <w:r w:rsidR="00DA2836" w:rsidRPr="000C3676">
        <w:t xml:space="preserve">13 </w:t>
      </w:r>
      <w:r w:rsidR="00EA2EA1" w:rsidRPr="000C3676">
        <w:t>cases)</w:t>
      </w:r>
      <w:r w:rsidR="00096115" w:rsidRPr="000C3676">
        <w:t xml:space="preserve"> </w:t>
      </w:r>
      <w:r w:rsidR="00EA2EA1" w:rsidRPr="000C3676">
        <w:t>were</w:t>
      </w:r>
      <w:r w:rsidR="00096115" w:rsidRPr="000C3676">
        <w:t xml:space="preserve"> </w:t>
      </w:r>
      <w:r w:rsidR="00EA2EA1" w:rsidRPr="000C3676">
        <w:t>serogroup</w:t>
      </w:r>
      <w:r w:rsidR="00096115" w:rsidRPr="000C3676">
        <w:t xml:space="preserve"> </w:t>
      </w:r>
      <w:r w:rsidR="00EA2EA1" w:rsidRPr="000C3676">
        <w:t>Y.</w:t>
      </w:r>
      <w:r w:rsidR="00096115" w:rsidRPr="000C3676">
        <w:t xml:space="preserve"> </w:t>
      </w:r>
      <w:r w:rsidR="00EA2EA1" w:rsidRPr="000C3676">
        <w:t>Primary</w:t>
      </w:r>
      <w:r w:rsidR="00096115" w:rsidRPr="000C3676">
        <w:t xml:space="preserve"> </w:t>
      </w:r>
      <w:r w:rsidR="00EA2EA1" w:rsidRPr="000C3676">
        <w:t>and</w:t>
      </w:r>
      <w:r w:rsidR="00096115" w:rsidRPr="000C3676">
        <w:t xml:space="preserve"> </w:t>
      </w:r>
      <w:r w:rsidR="00EA2EA1" w:rsidRPr="000C3676">
        <w:t>secondary</w:t>
      </w:r>
      <w:r w:rsidR="00096115" w:rsidRPr="000C3676">
        <w:t xml:space="preserve"> </w:t>
      </w:r>
      <w:r w:rsidR="00EA2EA1" w:rsidRPr="000C3676">
        <w:t>disease</w:t>
      </w:r>
      <w:r w:rsidR="00096115" w:rsidRPr="000C3676">
        <w:t xml:space="preserve"> </w:t>
      </w:r>
      <w:r w:rsidR="00EA2EA1" w:rsidRPr="000C3676">
        <w:t>peaks</w:t>
      </w:r>
      <w:r w:rsidR="00096115" w:rsidRPr="000C3676">
        <w:t xml:space="preserve"> </w:t>
      </w:r>
      <w:r w:rsidR="00EA2EA1" w:rsidRPr="000C3676">
        <w:t>were</w:t>
      </w:r>
      <w:r w:rsidR="00096115" w:rsidRPr="000C3676">
        <w:t xml:space="preserve"> </w:t>
      </w:r>
      <w:r w:rsidR="00EA2EA1" w:rsidRPr="000C3676">
        <w:t>observed</w:t>
      </w:r>
      <w:r w:rsidR="00096115" w:rsidRPr="000C3676">
        <w:t xml:space="preserve"> </w:t>
      </w:r>
      <w:r w:rsidR="00EA2EA1" w:rsidRPr="000C3676">
        <w:t>in</w:t>
      </w:r>
      <w:r w:rsidR="00096115" w:rsidRPr="000C3676">
        <w:t xml:space="preserve"> </w:t>
      </w:r>
      <w:r w:rsidR="00EA2EA1" w:rsidRPr="000C3676">
        <w:t>those</w:t>
      </w:r>
      <w:r w:rsidR="00096115" w:rsidRPr="000C3676">
        <w:t xml:space="preserve"> </w:t>
      </w:r>
      <w:r w:rsidR="00EA2EA1" w:rsidRPr="000C3676">
        <w:t>aged</w:t>
      </w:r>
      <w:r w:rsidR="00096115" w:rsidRPr="000C3676">
        <w:t xml:space="preserve"> </w:t>
      </w:r>
      <w:r w:rsidR="00EA2EA1" w:rsidRPr="000C3676">
        <w:t>4</w:t>
      </w:r>
      <w:r w:rsidR="00096115" w:rsidRPr="000C3676">
        <w:t xml:space="preserve"> </w:t>
      </w:r>
      <w:r w:rsidR="00EA2EA1" w:rsidRPr="000C3676">
        <w:t>years</w:t>
      </w:r>
      <w:r w:rsidR="00096115" w:rsidRPr="000C3676">
        <w:t xml:space="preserve"> </w:t>
      </w:r>
      <w:r w:rsidR="00EA2EA1" w:rsidRPr="000C3676">
        <w:t>or</w:t>
      </w:r>
      <w:r w:rsidR="00096115" w:rsidRPr="000C3676">
        <w:t xml:space="preserve"> </w:t>
      </w:r>
      <w:r w:rsidR="00EA2EA1" w:rsidRPr="000C3676">
        <w:t>less,</w:t>
      </w:r>
      <w:r w:rsidR="00096115" w:rsidRPr="000C3676">
        <w:t xml:space="preserve"> </w:t>
      </w:r>
      <w:r w:rsidR="00EA2EA1" w:rsidRPr="000C3676">
        <w:t>and</w:t>
      </w:r>
      <w:r w:rsidR="00096115" w:rsidRPr="000C3676">
        <w:t xml:space="preserve"> </w:t>
      </w:r>
      <w:r w:rsidR="00EA2EA1" w:rsidRPr="000C3676">
        <w:t>in</w:t>
      </w:r>
      <w:r w:rsidR="00096115" w:rsidRPr="000C3676">
        <w:t xml:space="preserve"> </w:t>
      </w:r>
      <w:r w:rsidR="00EA2EA1" w:rsidRPr="000C3676">
        <w:t>adolescents</w:t>
      </w:r>
      <w:r w:rsidR="00096115" w:rsidRPr="000C3676">
        <w:t xml:space="preserve"> </w:t>
      </w:r>
      <w:r w:rsidR="00EA2EA1" w:rsidRPr="000C3676">
        <w:t>(15</w:t>
      </w:r>
      <w:r w:rsidR="006C63CD" w:rsidRPr="000C3676">
        <w:t>–</w:t>
      </w:r>
      <w:r w:rsidR="00EA2EA1" w:rsidRPr="000C3676">
        <w:t>19</w:t>
      </w:r>
      <w:r w:rsidR="00096115" w:rsidRPr="000C3676">
        <w:t xml:space="preserve"> </w:t>
      </w:r>
      <w:r w:rsidR="00EA2EA1" w:rsidRPr="000C3676">
        <w:t>years)</w:t>
      </w:r>
      <w:r w:rsidR="0063326F" w:rsidRPr="000C3676">
        <w:t xml:space="preserve"> respectively</w:t>
      </w:r>
      <w:r w:rsidR="00EA2EA1" w:rsidRPr="000C3676">
        <w:t>.</w:t>
      </w:r>
      <w:r w:rsidR="00096115" w:rsidRPr="000C3676">
        <w:t xml:space="preserve"> </w:t>
      </w:r>
      <w:r w:rsidR="00EA2EA1" w:rsidRPr="000C3676">
        <w:t>Serogroup</w:t>
      </w:r>
      <w:r w:rsidR="00096115" w:rsidRPr="000C3676">
        <w:t xml:space="preserve"> </w:t>
      </w:r>
      <w:r w:rsidR="00EA2EA1" w:rsidRPr="000C3676">
        <w:t>B</w:t>
      </w:r>
      <w:r w:rsidR="00096115" w:rsidRPr="000C3676">
        <w:t xml:space="preserve"> </w:t>
      </w:r>
      <w:r w:rsidR="00EA2EA1" w:rsidRPr="000C3676">
        <w:t>cases</w:t>
      </w:r>
      <w:r w:rsidR="00096115" w:rsidRPr="000C3676">
        <w:t xml:space="preserve"> </w:t>
      </w:r>
      <w:r w:rsidR="00EA2EA1" w:rsidRPr="000C3676">
        <w:t>predominated</w:t>
      </w:r>
      <w:r w:rsidR="00096115" w:rsidRPr="000C3676">
        <w:t xml:space="preserve"> </w:t>
      </w:r>
      <w:r w:rsidR="00EA2EA1" w:rsidRPr="000C3676">
        <w:t>in</w:t>
      </w:r>
      <w:r w:rsidR="00096115" w:rsidRPr="000C3676">
        <w:t xml:space="preserve"> </w:t>
      </w:r>
      <w:r w:rsidR="00EA2EA1" w:rsidRPr="000C3676">
        <w:t>all</w:t>
      </w:r>
      <w:r w:rsidR="00096115" w:rsidRPr="000C3676">
        <w:t xml:space="preserve"> </w:t>
      </w:r>
      <w:r w:rsidR="00EA2EA1" w:rsidRPr="000C3676">
        <w:t>jurisdictions</w:t>
      </w:r>
      <w:r w:rsidR="00096115" w:rsidRPr="000C3676">
        <w:t xml:space="preserve"> </w:t>
      </w:r>
      <w:r w:rsidR="00EA2EA1" w:rsidRPr="000C3676">
        <w:t>and</w:t>
      </w:r>
      <w:r w:rsidR="00096115" w:rsidRPr="000C3676">
        <w:t xml:space="preserve"> </w:t>
      </w:r>
      <w:r w:rsidR="00EA2EA1" w:rsidRPr="000C3676">
        <w:t>age</w:t>
      </w:r>
      <w:r w:rsidR="00096115" w:rsidRPr="000C3676">
        <w:t xml:space="preserve"> </w:t>
      </w:r>
      <w:r w:rsidR="00EA2EA1" w:rsidRPr="000C3676">
        <w:t>groups,</w:t>
      </w:r>
      <w:r w:rsidR="00096115" w:rsidRPr="000C3676">
        <w:t xml:space="preserve"> </w:t>
      </w:r>
      <w:r w:rsidR="00366806" w:rsidRPr="000C3676">
        <w:t>except</w:t>
      </w:r>
      <w:r w:rsidR="00096115" w:rsidRPr="000C3676">
        <w:t xml:space="preserve"> </w:t>
      </w:r>
      <w:r w:rsidR="00EA2EA1" w:rsidRPr="000C3676">
        <w:t>for</w:t>
      </w:r>
      <w:r w:rsidR="00096115" w:rsidRPr="000C3676">
        <w:t xml:space="preserve"> </w:t>
      </w:r>
      <w:r w:rsidR="00EA2EA1" w:rsidRPr="000C3676">
        <w:t>those</w:t>
      </w:r>
      <w:r w:rsidR="00096115" w:rsidRPr="000C3676">
        <w:t xml:space="preserve"> </w:t>
      </w:r>
      <w:r w:rsidR="00EA2EA1" w:rsidRPr="000C3676">
        <w:t>aged</w:t>
      </w:r>
      <w:r w:rsidR="00096115" w:rsidRPr="000C3676">
        <w:t xml:space="preserve"> </w:t>
      </w:r>
      <w:r w:rsidR="00EA2EA1" w:rsidRPr="000C3676">
        <w:t>65</w:t>
      </w:r>
      <w:r w:rsidR="00096115" w:rsidRPr="000C3676">
        <w:t xml:space="preserve"> </w:t>
      </w:r>
      <w:r w:rsidR="00EA2EA1" w:rsidRPr="000C3676">
        <w:t>years</w:t>
      </w:r>
      <w:r w:rsidR="00096115" w:rsidRPr="000C3676">
        <w:t xml:space="preserve"> </w:t>
      </w:r>
      <w:r w:rsidR="006C63CD" w:rsidRPr="000C3676">
        <w:t>or</w:t>
      </w:r>
      <w:r w:rsidR="00096115" w:rsidRPr="000C3676">
        <w:t xml:space="preserve"> </w:t>
      </w:r>
      <w:r w:rsidR="00EA2EA1" w:rsidRPr="000C3676">
        <w:t>over</w:t>
      </w:r>
      <w:r w:rsidR="0063326F" w:rsidRPr="000C3676">
        <w:t>,</w:t>
      </w:r>
      <w:r w:rsidR="00096115" w:rsidRPr="000C3676">
        <w:t xml:space="preserve"> </w:t>
      </w:r>
      <w:r w:rsidR="00EA2EA1" w:rsidRPr="000C3676">
        <w:t>where</w:t>
      </w:r>
      <w:r w:rsidR="00096115" w:rsidRPr="000C3676">
        <w:t xml:space="preserve"> </w:t>
      </w:r>
      <w:r w:rsidR="00EA2EA1" w:rsidRPr="000C3676">
        <w:t>serogroup</w:t>
      </w:r>
      <w:r w:rsidR="00DA2836" w:rsidRPr="000C3676">
        <w:t>s</w:t>
      </w:r>
      <w:r w:rsidR="00096115" w:rsidRPr="000C3676">
        <w:t xml:space="preserve"> </w:t>
      </w:r>
      <w:r w:rsidR="00EA2EA1" w:rsidRPr="000C3676">
        <w:t>Y</w:t>
      </w:r>
      <w:r w:rsidR="00096115" w:rsidRPr="000C3676">
        <w:t xml:space="preserve"> </w:t>
      </w:r>
      <w:r w:rsidR="00DA2836" w:rsidRPr="000C3676">
        <w:t xml:space="preserve">and W135 </w:t>
      </w:r>
      <w:r w:rsidR="00D51358" w:rsidRPr="000C3676">
        <w:t xml:space="preserve">combined </w:t>
      </w:r>
      <w:r w:rsidR="00EA2EA1" w:rsidRPr="000C3676">
        <w:t>predominated.</w:t>
      </w:r>
      <w:r w:rsidR="00096115" w:rsidRPr="000C3676">
        <w:t xml:space="preserve"> </w:t>
      </w:r>
      <w:r w:rsidR="00766F3D" w:rsidRPr="000C3676">
        <w:t xml:space="preserve">The overall proportion and number of IMD caused by serogroup B </w:t>
      </w:r>
      <w:r w:rsidR="00760622" w:rsidRPr="000C3676">
        <w:t xml:space="preserve">was higher than in 2013, but has </w:t>
      </w:r>
      <w:r w:rsidR="00766F3D" w:rsidRPr="000C3676">
        <w:t>decreased from previous years.</w:t>
      </w:r>
      <w:r w:rsidR="00096115" w:rsidRPr="000C3676">
        <w:t xml:space="preserve"> </w:t>
      </w:r>
      <w:r w:rsidR="007D4C56" w:rsidRPr="000C3676">
        <w:t>The</w:t>
      </w:r>
      <w:r w:rsidR="00096115" w:rsidRPr="000C3676">
        <w:t xml:space="preserve"> </w:t>
      </w:r>
      <w:r w:rsidR="007D4C56" w:rsidRPr="000C3676">
        <w:t>number</w:t>
      </w:r>
      <w:r w:rsidR="00096115" w:rsidRPr="000C3676">
        <w:t xml:space="preserve"> </w:t>
      </w:r>
      <w:r w:rsidR="007D4C56" w:rsidRPr="000C3676">
        <w:t>of</w:t>
      </w:r>
      <w:r w:rsidR="00096115" w:rsidRPr="000C3676">
        <w:t xml:space="preserve"> </w:t>
      </w:r>
      <w:r w:rsidR="007D4C56" w:rsidRPr="000C3676">
        <w:t>cases</w:t>
      </w:r>
      <w:r w:rsidR="00096115" w:rsidRPr="000C3676">
        <w:t xml:space="preserve"> </w:t>
      </w:r>
      <w:r w:rsidR="007D4C56" w:rsidRPr="000C3676">
        <w:t>of</w:t>
      </w:r>
      <w:r w:rsidR="00096115" w:rsidRPr="000C3676">
        <w:t xml:space="preserve"> </w:t>
      </w:r>
      <w:r w:rsidR="007D4C56" w:rsidRPr="000C3676">
        <w:t>IMD</w:t>
      </w:r>
      <w:r w:rsidR="00096115" w:rsidRPr="000C3676">
        <w:t xml:space="preserve"> </w:t>
      </w:r>
      <w:r w:rsidR="007D4C56" w:rsidRPr="000C3676">
        <w:t>caused</w:t>
      </w:r>
      <w:r w:rsidR="00096115" w:rsidRPr="000C3676">
        <w:t xml:space="preserve"> </w:t>
      </w:r>
      <w:r w:rsidR="007D4C56" w:rsidRPr="000C3676">
        <w:t>by</w:t>
      </w:r>
      <w:r w:rsidR="00096115" w:rsidRPr="000C3676">
        <w:t xml:space="preserve"> </w:t>
      </w:r>
      <w:r w:rsidR="0024715F" w:rsidRPr="000C3676">
        <w:t>s</w:t>
      </w:r>
      <w:r w:rsidR="007D4C56" w:rsidRPr="000C3676">
        <w:t>erogroup</w:t>
      </w:r>
      <w:r w:rsidR="00096115" w:rsidRPr="000C3676">
        <w:t xml:space="preserve"> </w:t>
      </w:r>
      <w:r w:rsidR="00EA2EA1" w:rsidRPr="000C3676">
        <w:t>C</w:t>
      </w:r>
      <w:r w:rsidR="00096115" w:rsidRPr="000C3676">
        <w:t xml:space="preserve"> </w:t>
      </w:r>
      <w:r w:rsidR="002A0E91" w:rsidRPr="000C3676">
        <w:t xml:space="preserve">is </w:t>
      </w:r>
      <w:r w:rsidR="00FE025A" w:rsidRPr="000C3676">
        <w:t xml:space="preserve">the </w:t>
      </w:r>
      <w:r w:rsidR="00EA2EA1" w:rsidRPr="000C3676">
        <w:t>low</w:t>
      </w:r>
      <w:r w:rsidR="00FE025A" w:rsidRPr="000C3676">
        <w:t xml:space="preserve">est </w:t>
      </w:r>
      <w:r w:rsidR="00B506B9" w:rsidRPr="000C3676">
        <w:t>reported</w:t>
      </w:r>
      <w:r w:rsidR="0063326F" w:rsidRPr="000C3676">
        <w:t xml:space="preserve"> to date</w:t>
      </w:r>
      <w:r w:rsidR="00FE025A" w:rsidRPr="000C3676">
        <w:t>.</w:t>
      </w:r>
      <w:r w:rsidR="00096115" w:rsidRPr="000C3676">
        <w:t xml:space="preserve"> </w:t>
      </w:r>
      <w:r w:rsidR="0024715F" w:rsidRPr="000C3676">
        <w:t>The</w:t>
      </w:r>
      <w:r w:rsidR="00096115" w:rsidRPr="000C3676">
        <w:t xml:space="preserve"> </w:t>
      </w:r>
      <w:r w:rsidR="007D4C56" w:rsidRPr="000C3676">
        <w:t>number</w:t>
      </w:r>
      <w:r w:rsidR="00096115" w:rsidRPr="000C3676">
        <w:t xml:space="preserve"> </w:t>
      </w:r>
      <w:r w:rsidR="007D4C56" w:rsidRPr="000C3676">
        <w:t>of</w:t>
      </w:r>
      <w:r w:rsidR="00096115" w:rsidRPr="000C3676">
        <w:t xml:space="preserve"> </w:t>
      </w:r>
      <w:r w:rsidR="007D4C56" w:rsidRPr="000C3676">
        <w:t>IMD</w:t>
      </w:r>
      <w:r w:rsidR="00096115" w:rsidRPr="000C3676">
        <w:t xml:space="preserve"> </w:t>
      </w:r>
      <w:r w:rsidR="007D4C56" w:rsidRPr="000C3676">
        <w:t>cases</w:t>
      </w:r>
      <w:r w:rsidR="00096115" w:rsidRPr="000C3676">
        <w:t xml:space="preserve"> </w:t>
      </w:r>
      <w:r w:rsidR="007D4C56" w:rsidRPr="000C3676">
        <w:t>caused</w:t>
      </w:r>
      <w:r w:rsidR="00096115" w:rsidRPr="000C3676">
        <w:t xml:space="preserve"> </w:t>
      </w:r>
      <w:r w:rsidR="001A3FD9" w:rsidRPr="000C3676">
        <w:t>by serogroup</w:t>
      </w:r>
      <w:r w:rsidR="00096115" w:rsidRPr="000C3676">
        <w:t xml:space="preserve"> </w:t>
      </w:r>
      <w:r w:rsidR="007D4C56" w:rsidRPr="000C3676">
        <w:t>Y</w:t>
      </w:r>
      <w:r w:rsidR="00096115" w:rsidRPr="000C3676">
        <w:t xml:space="preserve"> </w:t>
      </w:r>
      <w:r w:rsidR="00E03A69" w:rsidRPr="000C3676">
        <w:t>was</w:t>
      </w:r>
      <w:r w:rsidR="00096115" w:rsidRPr="000C3676">
        <w:t xml:space="preserve"> </w:t>
      </w:r>
      <w:r w:rsidR="00EA2EA1" w:rsidRPr="000C3676">
        <w:t>similar</w:t>
      </w:r>
      <w:r w:rsidR="00096115" w:rsidRPr="000C3676">
        <w:t xml:space="preserve"> </w:t>
      </w:r>
      <w:r w:rsidR="00EA2EA1" w:rsidRPr="000C3676">
        <w:t>to</w:t>
      </w:r>
      <w:r w:rsidR="00096115" w:rsidRPr="000C3676">
        <w:t xml:space="preserve"> </w:t>
      </w:r>
      <w:r w:rsidR="00EA2EA1" w:rsidRPr="000C3676">
        <w:t>previous</w:t>
      </w:r>
      <w:r w:rsidR="00096115" w:rsidRPr="000C3676">
        <w:t xml:space="preserve"> </w:t>
      </w:r>
      <w:r w:rsidR="00EA2EA1" w:rsidRPr="000C3676">
        <w:t>years</w:t>
      </w:r>
      <w:r w:rsidR="002A0E91" w:rsidRPr="000C3676">
        <w:t>,</w:t>
      </w:r>
      <w:r w:rsidR="00096115" w:rsidRPr="000C3676">
        <w:t xml:space="preserve"> </w:t>
      </w:r>
      <w:r w:rsidR="0024715F" w:rsidRPr="000C3676">
        <w:t>but</w:t>
      </w:r>
      <w:r w:rsidR="00096115" w:rsidRPr="000C3676">
        <w:t xml:space="preserve"> </w:t>
      </w:r>
      <w:r w:rsidR="00366806" w:rsidRPr="000C3676">
        <w:t>the</w:t>
      </w:r>
      <w:r w:rsidR="00096115" w:rsidRPr="000C3676">
        <w:t xml:space="preserve"> </w:t>
      </w:r>
      <w:r w:rsidR="001A3FD9" w:rsidRPr="000C3676">
        <w:t xml:space="preserve">number of IMD cases caused serogroup W135 was </w:t>
      </w:r>
      <w:r w:rsidR="002A0E91" w:rsidRPr="000C3676">
        <w:t xml:space="preserve">higher than </w:t>
      </w:r>
      <w:r w:rsidR="0063326F" w:rsidRPr="000C3676">
        <w:t xml:space="preserve">in </w:t>
      </w:r>
      <w:r w:rsidR="002A0E91" w:rsidRPr="000C3676">
        <w:t xml:space="preserve">2013. </w:t>
      </w:r>
      <w:r w:rsidR="001A3FD9" w:rsidRPr="000C3676">
        <w:t xml:space="preserve">The </w:t>
      </w:r>
      <w:r w:rsidR="0024715F" w:rsidRPr="000C3676">
        <w:t>proportion</w:t>
      </w:r>
      <w:r w:rsidR="00096115" w:rsidRPr="000C3676">
        <w:t xml:space="preserve"> </w:t>
      </w:r>
      <w:r w:rsidR="001A3FD9" w:rsidRPr="000C3676">
        <w:t xml:space="preserve">of IMD cases caused by serogroups Y and W135 </w:t>
      </w:r>
      <w:r w:rsidR="0024715F" w:rsidRPr="000C3676">
        <w:t>has</w:t>
      </w:r>
      <w:r w:rsidR="00096115" w:rsidRPr="000C3676">
        <w:t xml:space="preserve"> </w:t>
      </w:r>
      <w:r w:rsidR="0024715F" w:rsidRPr="000C3676">
        <w:t>increased</w:t>
      </w:r>
      <w:r w:rsidR="001A3FD9" w:rsidRPr="000C3676">
        <w:t xml:space="preserve"> in recent years</w:t>
      </w:r>
      <w:r w:rsidR="0063326F" w:rsidRPr="000C3676">
        <w:t xml:space="preserve">, </w:t>
      </w:r>
      <w:r w:rsidR="00727599" w:rsidRPr="000C3676">
        <w:t>whil</w:t>
      </w:r>
      <w:r w:rsidR="001E6579" w:rsidRPr="000C3676">
        <w:t>st</w:t>
      </w:r>
      <w:r w:rsidR="00766F3D" w:rsidRPr="000C3676">
        <w:t xml:space="preserve"> the overall </w:t>
      </w:r>
      <w:r w:rsidR="0063326F" w:rsidRPr="000C3676">
        <w:t>number of cases</w:t>
      </w:r>
      <w:r w:rsidR="00766F3D" w:rsidRPr="000C3676">
        <w:t xml:space="preserve"> of IMD </w:t>
      </w:r>
      <w:r w:rsidR="0063326F" w:rsidRPr="000C3676">
        <w:t>has decreased</w:t>
      </w:r>
      <w:r w:rsidR="00766F3D" w:rsidRPr="000C3676">
        <w:t>.</w:t>
      </w:r>
      <w:r w:rsidR="00096115" w:rsidRPr="000C3676">
        <w:t xml:space="preserve"> </w:t>
      </w:r>
      <w:r w:rsidR="00404790" w:rsidRPr="000C3676">
        <w:t xml:space="preserve">Molecular typing was </w:t>
      </w:r>
      <w:r w:rsidR="001E6579" w:rsidRPr="000C3676">
        <w:t xml:space="preserve">able to be </w:t>
      </w:r>
      <w:r w:rsidR="00404790" w:rsidRPr="000C3676">
        <w:t xml:space="preserve">performed on </w:t>
      </w:r>
      <w:r w:rsidR="00EE57B3" w:rsidRPr="000C3676">
        <w:t>106</w:t>
      </w:r>
      <w:r w:rsidR="00DB7D44" w:rsidRPr="000C3676">
        <w:t xml:space="preserve"> </w:t>
      </w:r>
      <w:r w:rsidR="00404790" w:rsidRPr="000C3676">
        <w:t xml:space="preserve">of the </w:t>
      </w:r>
      <w:r w:rsidR="00EE57B3" w:rsidRPr="000C3676">
        <w:t>1</w:t>
      </w:r>
      <w:r w:rsidR="0029515D" w:rsidRPr="000C3676">
        <w:t>65</w:t>
      </w:r>
      <w:r w:rsidR="00DB7D44" w:rsidRPr="000C3676">
        <w:t xml:space="preserve"> </w:t>
      </w:r>
      <w:r w:rsidR="00404790" w:rsidRPr="000C3676">
        <w:t xml:space="preserve">IMD </w:t>
      </w:r>
      <w:r w:rsidR="00EE57B3" w:rsidRPr="000C3676">
        <w:t>cases</w:t>
      </w:r>
      <w:r w:rsidR="00863FC2" w:rsidRPr="000C3676">
        <w:t>.</w:t>
      </w:r>
      <w:r w:rsidR="00404790" w:rsidRPr="000C3676">
        <w:t xml:space="preserve"> In 2014, the most common </w:t>
      </w:r>
      <w:proofErr w:type="spellStart"/>
      <w:r w:rsidR="00404790" w:rsidRPr="000C3676">
        <w:rPr>
          <w:i/>
        </w:rPr>
        <w:t>porA</w:t>
      </w:r>
      <w:proofErr w:type="spellEnd"/>
      <w:r w:rsidR="00404790" w:rsidRPr="000C3676">
        <w:t xml:space="preserve"> genotype</w:t>
      </w:r>
      <w:r w:rsidR="00DB7D44" w:rsidRPr="000C3676">
        <w:t>s</w:t>
      </w:r>
      <w:r w:rsidR="00404790" w:rsidRPr="000C3676">
        <w:t xml:space="preserve"> circulating in Australia </w:t>
      </w:r>
      <w:r w:rsidR="00727599" w:rsidRPr="000C3676">
        <w:t xml:space="preserve">were </w:t>
      </w:r>
      <w:r w:rsidR="00404790" w:rsidRPr="000C3676">
        <w:t>P1.7-2</w:t>
      </w:r>
      <w:proofErr w:type="gramStart"/>
      <w:r w:rsidR="00404790" w:rsidRPr="000C3676">
        <w:t>,4</w:t>
      </w:r>
      <w:proofErr w:type="gramEnd"/>
      <w:r w:rsidR="00DB7D44" w:rsidRPr="000C3676">
        <w:t xml:space="preserve"> and P1.22,14</w:t>
      </w:r>
      <w:r w:rsidR="00404790" w:rsidRPr="000C3676">
        <w:t>.</w:t>
      </w:r>
      <w:r w:rsidR="00096115" w:rsidRPr="000C3676">
        <w:t xml:space="preserve"> </w:t>
      </w:r>
      <w:r w:rsidR="00766F3D" w:rsidRPr="000C3676">
        <w:t>All IMD isolates tested were susceptible to ceftriaxone</w:t>
      </w:r>
      <w:r w:rsidR="00EE57B3" w:rsidRPr="000C3676">
        <w:t xml:space="preserve"> and</w:t>
      </w:r>
      <w:r w:rsidR="00766F3D" w:rsidRPr="000C3676">
        <w:t xml:space="preserve"> </w:t>
      </w:r>
      <w:r w:rsidR="00766F3D" w:rsidRPr="000C3676">
        <w:lastRenderedPageBreak/>
        <w:t>ciprofloxacin</w:t>
      </w:r>
      <w:r w:rsidR="00EE57B3" w:rsidRPr="000C3676">
        <w:t xml:space="preserve">. </w:t>
      </w:r>
      <w:r w:rsidR="00361018" w:rsidRPr="000C3676">
        <w:t xml:space="preserve">There were two </w:t>
      </w:r>
      <w:r w:rsidR="00EE57B3" w:rsidRPr="000C3676">
        <w:t xml:space="preserve">isolates </w:t>
      </w:r>
      <w:r w:rsidR="00361018" w:rsidRPr="000C3676">
        <w:t xml:space="preserve">that </w:t>
      </w:r>
      <w:r w:rsidR="00EE57B3" w:rsidRPr="000C3676">
        <w:t>were resistant to</w:t>
      </w:r>
      <w:r w:rsidR="00766F3D" w:rsidRPr="000C3676">
        <w:t xml:space="preserve"> rifampicin.</w:t>
      </w:r>
      <w:r w:rsidR="00096115" w:rsidRPr="000C3676">
        <w:t xml:space="preserve"> </w:t>
      </w:r>
      <w:r w:rsidR="00C95946" w:rsidRPr="000C3676">
        <w:t>Decreased</w:t>
      </w:r>
      <w:r w:rsidR="00096115" w:rsidRPr="000C3676">
        <w:t xml:space="preserve"> </w:t>
      </w:r>
      <w:r w:rsidRPr="000C3676">
        <w:t>susceptibility</w:t>
      </w:r>
      <w:r w:rsidR="00096115" w:rsidRPr="000C3676">
        <w:t xml:space="preserve"> </w:t>
      </w:r>
      <w:r w:rsidRPr="000C3676">
        <w:t>to</w:t>
      </w:r>
      <w:r w:rsidR="00096115" w:rsidRPr="000C3676">
        <w:t xml:space="preserve"> </w:t>
      </w:r>
      <w:r w:rsidRPr="000C3676">
        <w:t>penicillin</w:t>
      </w:r>
      <w:r w:rsidR="00096115" w:rsidRPr="000C3676">
        <w:t xml:space="preserve"> </w:t>
      </w:r>
      <w:r w:rsidRPr="000C3676">
        <w:t>was</w:t>
      </w:r>
      <w:r w:rsidR="00096115" w:rsidRPr="000C3676">
        <w:t xml:space="preserve"> </w:t>
      </w:r>
      <w:r w:rsidR="00C95946" w:rsidRPr="000C3676">
        <w:t>observed</w:t>
      </w:r>
      <w:r w:rsidR="00096115" w:rsidRPr="000C3676">
        <w:t xml:space="preserve"> </w:t>
      </w:r>
      <w:r w:rsidR="00C95946" w:rsidRPr="000C3676">
        <w:t>in</w:t>
      </w:r>
      <w:r w:rsidR="00096115" w:rsidRPr="000C3676">
        <w:t xml:space="preserve"> </w:t>
      </w:r>
      <w:r w:rsidR="001A3FD9" w:rsidRPr="000C3676">
        <w:t>88</w:t>
      </w:r>
      <w:r w:rsidR="00766F3D" w:rsidRPr="000C3676">
        <w:t>%</w:t>
      </w:r>
      <w:r w:rsidR="00096115" w:rsidRPr="000C3676">
        <w:t xml:space="preserve"> </w:t>
      </w:r>
      <w:r w:rsidR="00C95946" w:rsidRPr="000C3676">
        <w:t>of</w:t>
      </w:r>
      <w:r w:rsidR="00096115" w:rsidRPr="000C3676">
        <w:t xml:space="preserve"> </w:t>
      </w:r>
      <w:r w:rsidR="00C95946" w:rsidRPr="000C3676">
        <w:t>isolates</w:t>
      </w:r>
      <w:r w:rsidR="0093717F" w:rsidRPr="000C3676">
        <w:t>.</w:t>
      </w:r>
    </w:p>
    <w:p w:rsidR="0062779E" w:rsidRPr="00B50F46" w:rsidRDefault="00F27F26" w:rsidP="00F27F26">
      <w:pPr>
        <w:pStyle w:val="keywords"/>
        <w:rPr>
          <w:i w:val="0"/>
        </w:rPr>
      </w:pPr>
      <w:r w:rsidRPr="00B50F46">
        <w:t>Keywords:</w:t>
      </w:r>
      <w:r w:rsidR="00096115" w:rsidRPr="00B50F46">
        <w:t xml:space="preserve"> </w:t>
      </w:r>
      <w:r w:rsidRPr="00B50F46">
        <w:t>antibiotic</w:t>
      </w:r>
      <w:r w:rsidR="00096115" w:rsidRPr="00B50F46">
        <w:t xml:space="preserve"> </w:t>
      </w:r>
      <w:r w:rsidRPr="00B50F46">
        <w:t>resistance;</w:t>
      </w:r>
      <w:r w:rsidR="00096115" w:rsidRPr="00B50F46">
        <w:t xml:space="preserve"> </w:t>
      </w:r>
      <w:r w:rsidRPr="00B50F46">
        <w:t>disease</w:t>
      </w:r>
      <w:r w:rsidR="00096115" w:rsidRPr="00B50F46">
        <w:t xml:space="preserve"> </w:t>
      </w:r>
      <w:r w:rsidRPr="00B50F46">
        <w:t>surveillance;</w:t>
      </w:r>
      <w:r w:rsidR="00096115" w:rsidRPr="00B50F46">
        <w:t xml:space="preserve"> </w:t>
      </w:r>
      <w:r w:rsidRPr="00B50F46">
        <w:t>meningococcal</w:t>
      </w:r>
      <w:r w:rsidR="00096115" w:rsidRPr="00B50F46">
        <w:t xml:space="preserve"> </w:t>
      </w:r>
      <w:r w:rsidRPr="00B50F46">
        <w:t>disease;</w:t>
      </w:r>
      <w:r w:rsidR="00096115" w:rsidRPr="00B50F46">
        <w:t xml:space="preserve"> </w:t>
      </w:r>
      <w:r w:rsidRPr="00B50F46">
        <w:rPr>
          <w:i w:val="0"/>
        </w:rPr>
        <w:t>Neisseria</w:t>
      </w:r>
      <w:r w:rsidR="00096115" w:rsidRPr="00B50F46">
        <w:rPr>
          <w:i w:val="0"/>
        </w:rPr>
        <w:t xml:space="preserve"> </w:t>
      </w:r>
      <w:r w:rsidRPr="00B50F46">
        <w:rPr>
          <w:i w:val="0"/>
        </w:rPr>
        <w:t>meningitidis</w:t>
      </w:r>
    </w:p>
    <w:p w:rsidR="009674C4" w:rsidRPr="00B50F46" w:rsidRDefault="00F7599D" w:rsidP="00F27F26">
      <w:pPr>
        <w:pStyle w:val="Heading1"/>
      </w:pPr>
      <w:r w:rsidRPr="00B50F46">
        <w:t>Introduction</w:t>
      </w:r>
    </w:p>
    <w:p w:rsidR="00F27F26" w:rsidRPr="00B50F46" w:rsidRDefault="00F7599D" w:rsidP="00F27F26">
      <w:pPr>
        <w:pStyle w:val="BodyText"/>
      </w:pPr>
      <w:r w:rsidRPr="00B50F46">
        <w:t>The</w:t>
      </w:r>
      <w:r w:rsidR="00096115" w:rsidRPr="00B50F46">
        <w:t xml:space="preserve"> </w:t>
      </w:r>
      <w:r w:rsidR="001F37FA" w:rsidRPr="00B50F46">
        <w:t>Australian</w:t>
      </w:r>
      <w:r w:rsidR="00096115" w:rsidRPr="00B50F46">
        <w:t xml:space="preserve"> </w:t>
      </w:r>
      <w:r w:rsidRPr="00B50F46">
        <w:t>National</w:t>
      </w:r>
      <w:r w:rsidR="00096115" w:rsidRPr="00B50F46">
        <w:t xml:space="preserve"> </w:t>
      </w:r>
      <w:r w:rsidRPr="00B50F46">
        <w:t>Neisseria</w:t>
      </w:r>
      <w:r w:rsidR="00096115" w:rsidRPr="00B50F46">
        <w:t xml:space="preserve"> </w:t>
      </w:r>
      <w:r w:rsidRPr="00B50F46">
        <w:t>Network</w:t>
      </w:r>
      <w:r w:rsidR="00096115" w:rsidRPr="00B50F46">
        <w:t xml:space="preserve"> </w:t>
      </w:r>
      <w:r w:rsidRPr="00B50F46">
        <w:t>(NNN)</w:t>
      </w:r>
      <w:r w:rsidR="00096115" w:rsidRPr="00B50F46">
        <w:t xml:space="preserve"> </w:t>
      </w:r>
      <w:r w:rsidRPr="00B50F46">
        <w:t>is</w:t>
      </w:r>
      <w:r w:rsidR="00096115" w:rsidRPr="00B50F46">
        <w:t xml:space="preserve"> </w:t>
      </w:r>
      <w:r w:rsidR="00727599" w:rsidRPr="00B50F46">
        <w:t>a</w:t>
      </w:r>
      <w:r w:rsidR="00096115" w:rsidRPr="00B50F46">
        <w:t xml:space="preserve"> </w:t>
      </w:r>
      <w:r w:rsidRPr="00B50F46">
        <w:t>collaborative</w:t>
      </w:r>
      <w:r w:rsidR="00096115" w:rsidRPr="00B50F46">
        <w:t xml:space="preserve"> </w:t>
      </w:r>
      <w:r w:rsidR="001F37FA" w:rsidRPr="00B50F46">
        <w:t>network</w:t>
      </w:r>
      <w:r w:rsidR="00096115" w:rsidRPr="00B50F46">
        <w:t xml:space="preserve"> </w:t>
      </w:r>
      <w:r w:rsidR="001F37FA" w:rsidRPr="00B50F46">
        <w:t>of</w:t>
      </w:r>
      <w:r w:rsidR="00096115" w:rsidRPr="00B50F46">
        <w:t xml:space="preserve"> </w:t>
      </w:r>
      <w:r w:rsidR="001F37FA" w:rsidRPr="00B50F46">
        <w:t>reference</w:t>
      </w:r>
      <w:r w:rsidR="00096115" w:rsidRPr="00B50F46">
        <w:t xml:space="preserve"> </w:t>
      </w:r>
      <w:r w:rsidR="001F37FA" w:rsidRPr="00B50F46">
        <w:t>laboratories</w:t>
      </w:r>
      <w:r w:rsidR="00096115" w:rsidRPr="00B50F46">
        <w:t xml:space="preserve"> </w:t>
      </w:r>
      <w:r w:rsidR="001F37FA" w:rsidRPr="00B50F46">
        <w:t>in</w:t>
      </w:r>
      <w:r w:rsidR="00096115" w:rsidRPr="00B50F46">
        <w:t xml:space="preserve"> </w:t>
      </w:r>
      <w:r w:rsidR="001F37FA" w:rsidRPr="00B50F46">
        <w:t>each</w:t>
      </w:r>
      <w:r w:rsidR="00096115" w:rsidRPr="00B50F46">
        <w:t xml:space="preserve"> </w:t>
      </w:r>
      <w:r w:rsidR="001F37FA" w:rsidRPr="00B50F46">
        <w:t>state</w:t>
      </w:r>
      <w:r w:rsidR="00096115" w:rsidRPr="00B50F46">
        <w:t xml:space="preserve"> </w:t>
      </w:r>
      <w:r w:rsidR="001F37FA" w:rsidRPr="00B50F46">
        <w:t>and</w:t>
      </w:r>
      <w:r w:rsidR="00096115" w:rsidRPr="00B50F46">
        <w:t xml:space="preserve"> </w:t>
      </w:r>
      <w:r w:rsidR="001F37FA" w:rsidRPr="00B50F46">
        <w:t>territory</w:t>
      </w:r>
      <w:r w:rsidR="00096115" w:rsidRPr="00B50F46">
        <w:t xml:space="preserve"> </w:t>
      </w:r>
      <w:r w:rsidR="001F37FA" w:rsidRPr="00B50F46">
        <w:t>that</w:t>
      </w:r>
      <w:r w:rsidR="00096115" w:rsidRPr="00B50F46">
        <w:t xml:space="preserve"> </w:t>
      </w:r>
      <w:r w:rsidR="00B506B9" w:rsidRPr="00B50F46">
        <w:t xml:space="preserve">contribute to the </w:t>
      </w:r>
      <w:r w:rsidRPr="00B50F46">
        <w:t>laboratory</w:t>
      </w:r>
      <w:r w:rsidR="00096115" w:rsidRPr="00B50F46">
        <w:t xml:space="preserve"> </w:t>
      </w:r>
      <w:r w:rsidRPr="00B50F46">
        <w:t>surveillance</w:t>
      </w:r>
      <w:r w:rsidR="00096115" w:rsidRPr="00B50F46">
        <w:t xml:space="preserve"> </w:t>
      </w:r>
      <w:r w:rsidR="00B506B9" w:rsidRPr="00B50F46">
        <w:t xml:space="preserve">system </w:t>
      </w:r>
      <w:r w:rsidRPr="00B50F46">
        <w:t>of</w:t>
      </w:r>
      <w:r w:rsidR="00096115" w:rsidRPr="00B50F46">
        <w:t xml:space="preserve"> </w:t>
      </w:r>
      <w:r w:rsidRPr="00B50F46">
        <w:t>the</w:t>
      </w:r>
      <w:r w:rsidR="00096115" w:rsidRPr="00B50F46">
        <w:t xml:space="preserve"> </w:t>
      </w:r>
      <w:r w:rsidRPr="00B50F46">
        <w:t>pathogenic</w:t>
      </w:r>
      <w:r w:rsidR="00096115" w:rsidRPr="00B50F46">
        <w:t xml:space="preserve"> </w:t>
      </w:r>
      <w:r w:rsidRPr="00B50F46">
        <w:rPr>
          <w:i/>
        </w:rPr>
        <w:t>Neisseria</w:t>
      </w:r>
      <w:r w:rsidR="00096115" w:rsidRPr="00B50F46">
        <w:t xml:space="preserve"> </w:t>
      </w:r>
      <w:r w:rsidRPr="00B50F46">
        <w:t>species</w:t>
      </w:r>
      <w:r w:rsidR="00096115" w:rsidRPr="00B50F46">
        <w:rPr>
          <w:i/>
        </w:rPr>
        <w:t xml:space="preserve"> </w:t>
      </w:r>
      <w:r w:rsidR="00D36032" w:rsidRPr="00B50F46">
        <w:rPr>
          <w:i/>
        </w:rPr>
        <w:t>(N.</w:t>
      </w:r>
      <w:r w:rsidR="00096115" w:rsidRPr="00B50F46">
        <w:rPr>
          <w:i/>
        </w:rPr>
        <w:t xml:space="preserve"> </w:t>
      </w:r>
      <w:r w:rsidRPr="00B50F46">
        <w:rPr>
          <w:i/>
        </w:rPr>
        <w:t>meningitidis</w:t>
      </w:r>
      <w:r w:rsidR="00096115" w:rsidRPr="00B50F46">
        <w:t xml:space="preserve"> </w:t>
      </w:r>
      <w:r w:rsidRPr="00B50F46">
        <w:t>and</w:t>
      </w:r>
      <w:r w:rsidR="00096115" w:rsidRPr="00B50F46">
        <w:t xml:space="preserve"> </w:t>
      </w:r>
      <w:r w:rsidR="00D36032" w:rsidRPr="00B50F46">
        <w:rPr>
          <w:i/>
        </w:rPr>
        <w:t>N.</w:t>
      </w:r>
      <w:r w:rsidR="00096115" w:rsidRPr="00B50F46">
        <w:rPr>
          <w:i/>
        </w:rPr>
        <w:t xml:space="preserve"> </w:t>
      </w:r>
      <w:r w:rsidRPr="00B50F46">
        <w:rPr>
          <w:i/>
        </w:rPr>
        <w:t>gonorrhoeae</w:t>
      </w:r>
      <w:r w:rsidR="00D36032" w:rsidRPr="00B50F46">
        <w:rPr>
          <w:i/>
        </w:rPr>
        <w:t>)</w:t>
      </w:r>
      <w:r w:rsidRPr="00B50F46">
        <w:rPr>
          <w:i/>
        </w:rPr>
        <w:t>.</w:t>
      </w:r>
      <w:r w:rsidR="00096115" w:rsidRPr="00B50F46">
        <w:t xml:space="preserve"> </w:t>
      </w:r>
      <w:r w:rsidRPr="00B50F46">
        <w:t>Since</w:t>
      </w:r>
      <w:r w:rsidR="00096115" w:rsidRPr="00B50F46">
        <w:t xml:space="preserve"> </w:t>
      </w:r>
      <w:r w:rsidRPr="00B50F46">
        <w:t>1994</w:t>
      </w:r>
      <w:r w:rsidR="00096115" w:rsidRPr="00B50F46">
        <w:t xml:space="preserve"> </w:t>
      </w:r>
      <w:r w:rsidRPr="00B50F46">
        <w:t>the</w:t>
      </w:r>
      <w:r w:rsidR="00096115" w:rsidRPr="00B50F46">
        <w:t xml:space="preserve"> </w:t>
      </w:r>
      <w:r w:rsidRPr="00B50F46">
        <w:t>NNN</w:t>
      </w:r>
      <w:r w:rsidR="00096115" w:rsidRPr="00B50F46">
        <w:t xml:space="preserve"> </w:t>
      </w:r>
      <w:r w:rsidRPr="00B50F46">
        <w:t>has</w:t>
      </w:r>
      <w:r w:rsidR="00096115" w:rsidRPr="00B50F46">
        <w:t xml:space="preserve"> </w:t>
      </w:r>
      <w:r w:rsidR="00B506B9" w:rsidRPr="00B50F46">
        <w:t>coordinated laboratory</w:t>
      </w:r>
      <w:r w:rsidR="00B506B9" w:rsidRPr="00B50F46" w:rsidDel="00B506B9">
        <w:t xml:space="preserve"> </w:t>
      </w:r>
      <w:r w:rsidR="00B506B9" w:rsidRPr="00B50F46">
        <w:t xml:space="preserve">data from the </w:t>
      </w:r>
      <w:r w:rsidRPr="00B50F46">
        <w:t>examination</w:t>
      </w:r>
      <w:r w:rsidR="00096115" w:rsidRPr="00B50F46">
        <w:t xml:space="preserve"> </w:t>
      </w:r>
      <w:r w:rsidRPr="00B50F46">
        <w:t>of</w:t>
      </w:r>
      <w:r w:rsidR="00096115" w:rsidRPr="00B50F46">
        <w:t xml:space="preserve"> </w:t>
      </w:r>
      <w:r w:rsidRPr="00B50F46">
        <w:rPr>
          <w:i/>
        </w:rPr>
        <w:t>N</w:t>
      </w:r>
      <w:r w:rsidR="00EC2ED3" w:rsidRPr="00B50F46">
        <w:rPr>
          <w:i/>
        </w:rPr>
        <w:t>.</w:t>
      </w:r>
      <w:r w:rsidR="00096115" w:rsidRPr="00B50F46">
        <w:rPr>
          <w:i/>
        </w:rPr>
        <w:t xml:space="preserve"> </w:t>
      </w:r>
      <w:r w:rsidRPr="00B50F46">
        <w:rPr>
          <w:i/>
        </w:rPr>
        <w:t>meningitidis</w:t>
      </w:r>
      <w:r w:rsidR="00096115" w:rsidRPr="00B50F46">
        <w:t xml:space="preserve"> </w:t>
      </w:r>
      <w:r w:rsidRPr="00B50F46">
        <w:t>cases</w:t>
      </w:r>
      <w:r w:rsidR="00096115" w:rsidRPr="00B50F46">
        <w:t xml:space="preserve"> </w:t>
      </w:r>
      <w:r w:rsidRPr="00B50F46">
        <w:t>of</w:t>
      </w:r>
      <w:r w:rsidR="00096115" w:rsidRPr="00B50F46">
        <w:t xml:space="preserve"> </w:t>
      </w:r>
      <w:r w:rsidRPr="00B50F46">
        <w:t>invasive</w:t>
      </w:r>
      <w:r w:rsidR="00096115" w:rsidRPr="00B50F46">
        <w:t xml:space="preserve"> </w:t>
      </w:r>
      <w:r w:rsidRPr="00B50F46">
        <w:t>meningococcal</w:t>
      </w:r>
      <w:r w:rsidR="00096115" w:rsidRPr="00B50F46">
        <w:t xml:space="preserve"> </w:t>
      </w:r>
      <w:r w:rsidRPr="00B50F46">
        <w:t>disease</w:t>
      </w:r>
      <w:r w:rsidR="00096115" w:rsidRPr="00B50F46">
        <w:t xml:space="preserve"> </w:t>
      </w:r>
      <w:r w:rsidRPr="00B50F46">
        <w:t>(IMD</w:t>
      </w:r>
      <w:r w:rsidR="00361018" w:rsidRPr="00B50F46">
        <w:t xml:space="preserve">) for </w:t>
      </w:r>
      <w:r w:rsidR="00B506B9" w:rsidRPr="00B50F46">
        <w:t>the Australian Meningococcal Surveillance Programm</w:t>
      </w:r>
      <w:r w:rsidR="00B50F46">
        <w:t>2</w:t>
      </w:r>
      <w:r w:rsidR="00B506B9" w:rsidRPr="00B50F46">
        <w:t>e (AMSP).</w:t>
      </w:r>
      <w:r w:rsidR="00D34E17" w:rsidRPr="00B50F46">
        <w:t xml:space="preserve"> (1)</w:t>
      </w:r>
      <w:r w:rsidR="00B506B9" w:rsidRPr="00B50F46">
        <w:t xml:space="preserve"> The AMSP </w:t>
      </w:r>
      <w:r w:rsidR="001F37FA" w:rsidRPr="00B50F46">
        <w:t>is</w:t>
      </w:r>
      <w:r w:rsidR="00096115" w:rsidRPr="00B50F46">
        <w:t xml:space="preserve"> </w:t>
      </w:r>
      <w:r w:rsidR="001F37FA" w:rsidRPr="00B50F46">
        <w:t>funded</w:t>
      </w:r>
      <w:r w:rsidR="00096115" w:rsidRPr="00B50F46">
        <w:t xml:space="preserve"> </w:t>
      </w:r>
      <w:r w:rsidR="001F37FA" w:rsidRPr="00B50F46">
        <w:t>by</w:t>
      </w:r>
      <w:r w:rsidR="00096115" w:rsidRPr="00B50F46">
        <w:t xml:space="preserve"> </w:t>
      </w:r>
      <w:r w:rsidR="001F37FA" w:rsidRPr="00B50F46">
        <w:t>the</w:t>
      </w:r>
      <w:r w:rsidR="00096115" w:rsidRPr="00B50F46">
        <w:t xml:space="preserve"> </w:t>
      </w:r>
      <w:r w:rsidR="00AB5F58" w:rsidRPr="00B50F46">
        <w:t>Australian</w:t>
      </w:r>
      <w:r w:rsidR="00096115" w:rsidRPr="00B50F46">
        <w:t xml:space="preserve"> </w:t>
      </w:r>
      <w:r w:rsidR="00B04491" w:rsidRPr="00B50F46">
        <w:t>Government</w:t>
      </w:r>
      <w:r w:rsidR="00096115" w:rsidRPr="00B50F46">
        <w:t xml:space="preserve"> </w:t>
      </w:r>
      <w:r w:rsidR="001F37FA" w:rsidRPr="00B50F46">
        <w:t>Department</w:t>
      </w:r>
      <w:r w:rsidR="00096115" w:rsidRPr="00B50F46">
        <w:t xml:space="preserve"> </w:t>
      </w:r>
      <w:r w:rsidR="001F37FA" w:rsidRPr="00B50F46">
        <w:t>of</w:t>
      </w:r>
      <w:r w:rsidR="00096115" w:rsidRPr="00B50F46">
        <w:t xml:space="preserve"> </w:t>
      </w:r>
      <w:r w:rsidR="001F37FA" w:rsidRPr="00B50F46">
        <w:t>Health</w:t>
      </w:r>
      <w:r w:rsidR="00EA4981" w:rsidRPr="00B50F46">
        <w:t>.</w:t>
      </w:r>
      <w:r w:rsidR="00096115" w:rsidRPr="00B50F46">
        <w:t xml:space="preserve"> </w:t>
      </w:r>
      <w:r w:rsidR="00B506B9" w:rsidRPr="00B50F46">
        <w:t>P</w:t>
      </w:r>
      <w:r w:rsidR="00EA4981" w:rsidRPr="00B50F46">
        <w:t xml:space="preserve">articipating </w:t>
      </w:r>
      <w:r w:rsidR="00B506B9" w:rsidRPr="00B50F46">
        <w:t xml:space="preserve">NNN </w:t>
      </w:r>
      <w:r w:rsidR="001F37FA" w:rsidRPr="00B50F46">
        <w:t>laboratories</w:t>
      </w:r>
      <w:r w:rsidR="00096115" w:rsidRPr="00B50F46">
        <w:t xml:space="preserve"> </w:t>
      </w:r>
      <w:r w:rsidR="001F37FA" w:rsidRPr="00B50F46">
        <w:t>supply</w:t>
      </w:r>
      <w:r w:rsidR="00096115" w:rsidRPr="00B50F46">
        <w:t xml:space="preserve"> </w:t>
      </w:r>
      <w:r w:rsidR="00EA4981" w:rsidRPr="00B50F46">
        <w:t>phenotypic and genotypic data</w:t>
      </w:r>
      <w:r w:rsidR="00096115" w:rsidRPr="00B50F46">
        <w:t xml:space="preserve"> </w:t>
      </w:r>
      <w:r w:rsidR="00727599" w:rsidRPr="00B50F46">
        <w:t xml:space="preserve">on </w:t>
      </w:r>
      <w:r w:rsidRPr="00B50F46">
        <w:t>invasive</w:t>
      </w:r>
      <w:r w:rsidR="00096115" w:rsidRPr="00B50F46">
        <w:t xml:space="preserve"> </w:t>
      </w:r>
      <w:r w:rsidRPr="00B50F46">
        <w:t>meningococci</w:t>
      </w:r>
      <w:r w:rsidR="00B506B9" w:rsidRPr="00B50F46">
        <w:t xml:space="preserve"> for the AMSP. These</w:t>
      </w:r>
      <w:r w:rsidR="00096115" w:rsidRPr="00B50F46">
        <w:t xml:space="preserve"> </w:t>
      </w:r>
      <w:r w:rsidR="005931B0" w:rsidRPr="00B50F46">
        <w:t>data</w:t>
      </w:r>
      <w:r w:rsidR="00096115" w:rsidRPr="00B50F46">
        <w:t xml:space="preserve"> </w:t>
      </w:r>
      <w:r w:rsidR="005931B0" w:rsidRPr="00B50F46">
        <w:t>supplement</w:t>
      </w:r>
      <w:r w:rsidR="00096115" w:rsidRPr="00B50F46">
        <w:t xml:space="preserve"> </w:t>
      </w:r>
      <w:r w:rsidR="005931B0" w:rsidRPr="00B50F46">
        <w:t>the</w:t>
      </w:r>
      <w:r w:rsidR="00096115" w:rsidRPr="00B50F46">
        <w:t xml:space="preserve"> </w:t>
      </w:r>
      <w:r w:rsidRPr="00B50F46">
        <w:t>notification</w:t>
      </w:r>
      <w:r w:rsidR="00096115" w:rsidRPr="00B50F46">
        <w:t xml:space="preserve"> </w:t>
      </w:r>
      <w:r w:rsidRPr="00B50F46">
        <w:t>data</w:t>
      </w:r>
      <w:r w:rsidR="00096115" w:rsidRPr="00B50F46">
        <w:t xml:space="preserve"> </w:t>
      </w:r>
      <w:r w:rsidRPr="00B50F46">
        <w:t>from</w:t>
      </w:r>
      <w:r w:rsidR="00096115" w:rsidRPr="00B50F46">
        <w:t xml:space="preserve"> </w:t>
      </w:r>
      <w:r w:rsidRPr="00B50F46">
        <w:t>the</w:t>
      </w:r>
      <w:r w:rsidR="00096115" w:rsidRPr="00B50F46">
        <w:t xml:space="preserve"> </w:t>
      </w:r>
      <w:r w:rsidRPr="00B50F46">
        <w:t>National</w:t>
      </w:r>
      <w:r w:rsidR="00096115" w:rsidRPr="00B50F46">
        <w:t xml:space="preserve"> </w:t>
      </w:r>
      <w:r w:rsidRPr="00B50F46">
        <w:t>Notifiable</w:t>
      </w:r>
      <w:r w:rsidR="00096115" w:rsidRPr="00B50F46">
        <w:t xml:space="preserve"> </w:t>
      </w:r>
      <w:r w:rsidRPr="00B50F46">
        <w:t>Diseases</w:t>
      </w:r>
      <w:r w:rsidR="00096115" w:rsidRPr="00B50F46">
        <w:t xml:space="preserve"> </w:t>
      </w:r>
      <w:r w:rsidRPr="00B50F46">
        <w:t>Surveillance</w:t>
      </w:r>
      <w:r w:rsidR="00096115" w:rsidRPr="00B50F46">
        <w:t xml:space="preserve"> </w:t>
      </w:r>
      <w:r w:rsidRPr="00B50F46">
        <w:t>System</w:t>
      </w:r>
      <w:r w:rsidR="00096115" w:rsidRPr="00B50F46">
        <w:t xml:space="preserve"> </w:t>
      </w:r>
      <w:r w:rsidRPr="00B50F46">
        <w:t>(NNDSS)</w:t>
      </w:r>
      <w:r w:rsidR="006C63CD" w:rsidRPr="00B50F46">
        <w:t>,</w:t>
      </w:r>
      <w:r w:rsidR="00096115" w:rsidRPr="00B50F46">
        <w:t xml:space="preserve"> </w:t>
      </w:r>
      <w:r w:rsidR="005F72D4" w:rsidRPr="00B50F46">
        <w:t>which</w:t>
      </w:r>
      <w:r w:rsidR="00096115" w:rsidRPr="00B50F46">
        <w:t xml:space="preserve"> </w:t>
      </w:r>
      <w:r w:rsidR="005F72D4" w:rsidRPr="00B50F46">
        <w:t>includes</w:t>
      </w:r>
      <w:r w:rsidR="00096115" w:rsidRPr="00B50F46">
        <w:t xml:space="preserve"> </w:t>
      </w:r>
      <w:r w:rsidR="005F72D4" w:rsidRPr="00B50F46">
        <w:t>cases</w:t>
      </w:r>
      <w:r w:rsidR="00096115" w:rsidRPr="00B50F46">
        <w:t xml:space="preserve"> </w:t>
      </w:r>
      <w:r w:rsidR="005F72D4" w:rsidRPr="00B50F46">
        <w:t>of</w:t>
      </w:r>
      <w:r w:rsidR="00096115" w:rsidRPr="00B50F46">
        <w:t xml:space="preserve"> </w:t>
      </w:r>
      <w:r w:rsidR="005F72D4" w:rsidRPr="00B50F46">
        <w:t>probable</w:t>
      </w:r>
      <w:r w:rsidR="00096115" w:rsidRPr="00B50F46">
        <w:t xml:space="preserve"> </w:t>
      </w:r>
      <w:r w:rsidR="005F72D4" w:rsidRPr="00B50F46">
        <w:t>IMD</w:t>
      </w:r>
      <w:r w:rsidR="00096115" w:rsidRPr="00B50F46">
        <w:t xml:space="preserve"> </w:t>
      </w:r>
      <w:r w:rsidR="005F72D4" w:rsidRPr="00B50F46">
        <w:t>as</w:t>
      </w:r>
      <w:r w:rsidR="00096115" w:rsidRPr="00B50F46">
        <w:t xml:space="preserve"> </w:t>
      </w:r>
      <w:r w:rsidR="005F72D4" w:rsidRPr="00B50F46">
        <w:t>well</w:t>
      </w:r>
      <w:r w:rsidR="00096115" w:rsidRPr="00B50F46">
        <w:t xml:space="preserve"> </w:t>
      </w:r>
      <w:r w:rsidR="005F72D4" w:rsidRPr="00B50F46">
        <w:t>as</w:t>
      </w:r>
      <w:r w:rsidR="00096115" w:rsidRPr="00B50F46">
        <w:t xml:space="preserve"> </w:t>
      </w:r>
      <w:r w:rsidR="005F72D4" w:rsidRPr="00B50F46">
        <w:t>laboratory</w:t>
      </w:r>
      <w:r w:rsidR="00096115" w:rsidRPr="00B50F46">
        <w:t xml:space="preserve"> </w:t>
      </w:r>
      <w:r w:rsidR="005F72D4" w:rsidRPr="00B50F46">
        <w:t>confirmed</w:t>
      </w:r>
      <w:r w:rsidR="00096115" w:rsidRPr="00B50F46">
        <w:t xml:space="preserve"> </w:t>
      </w:r>
      <w:r w:rsidR="005F72D4" w:rsidRPr="00B50F46">
        <w:t>IMD</w:t>
      </w:r>
      <w:r w:rsidR="00E369A6" w:rsidRPr="00B50F46">
        <w:t>.</w:t>
      </w:r>
      <w:r w:rsidR="00096115" w:rsidRPr="00B50F46">
        <w:t xml:space="preserve"> </w:t>
      </w:r>
      <w:r w:rsidR="00D97744" w:rsidRPr="00B50F46">
        <w:t>The</w:t>
      </w:r>
      <w:r w:rsidR="00096115" w:rsidRPr="00B50F46">
        <w:t xml:space="preserve"> </w:t>
      </w:r>
      <w:r w:rsidRPr="00B50F46">
        <w:t>characteristics</w:t>
      </w:r>
      <w:r w:rsidR="00096115" w:rsidRPr="00B50F46">
        <w:t xml:space="preserve"> </w:t>
      </w:r>
      <w:r w:rsidRPr="00B50F46">
        <w:t>of</w:t>
      </w:r>
      <w:r w:rsidR="00096115" w:rsidRPr="00B50F46">
        <w:t xml:space="preserve"> </w:t>
      </w:r>
      <w:r w:rsidRPr="00B50F46">
        <w:t>meningococci</w:t>
      </w:r>
      <w:r w:rsidR="00096115" w:rsidRPr="00B50F46">
        <w:t xml:space="preserve"> </w:t>
      </w:r>
      <w:r w:rsidRPr="00B50F46">
        <w:t>responsible</w:t>
      </w:r>
      <w:r w:rsidR="00096115" w:rsidRPr="00B50F46">
        <w:t xml:space="preserve"> </w:t>
      </w:r>
      <w:r w:rsidRPr="00B50F46">
        <w:t>for</w:t>
      </w:r>
      <w:r w:rsidR="00096115" w:rsidRPr="00B50F46">
        <w:t xml:space="preserve"> </w:t>
      </w:r>
      <w:r w:rsidRPr="00B50F46">
        <w:t>IMD</w:t>
      </w:r>
      <w:r w:rsidR="00EA4981" w:rsidRPr="00B50F46">
        <w:t xml:space="preserve"> and the associated demographic information </w:t>
      </w:r>
      <w:r w:rsidRPr="00B50F46">
        <w:t>are</w:t>
      </w:r>
      <w:r w:rsidR="00096115" w:rsidRPr="00B50F46">
        <w:t xml:space="preserve"> </w:t>
      </w:r>
      <w:r w:rsidRPr="00B50F46">
        <w:t>important</w:t>
      </w:r>
      <w:r w:rsidR="00096115" w:rsidRPr="00B50F46">
        <w:t xml:space="preserve"> </w:t>
      </w:r>
      <w:r w:rsidR="00D97744" w:rsidRPr="00B50F46">
        <w:t xml:space="preserve">considerations </w:t>
      </w:r>
      <w:r w:rsidRPr="00B50F46">
        <w:t>for</w:t>
      </w:r>
      <w:r w:rsidR="00096115" w:rsidRPr="00B50F46">
        <w:t xml:space="preserve"> </w:t>
      </w:r>
      <w:r w:rsidR="00B506B9" w:rsidRPr="00B50F46">
        <w:t xml:space="preserve">management of </w:t>
      </w:r>
      <w:r w:rsidRPr="00B50F46">
        <w:t>individual</w:t>
      </w:r>
      <w:r w:rsidR="00096115" w:rsidRPr="00B50F46">
        <w:t xml:space="preserve"> </w:t>
      </w:r>
      <w:r w:rsidRPr="00B50F46">
        <w:t>patient</w:t>
      </w:r>
      <w:r w:rsidR="00B506B9" w:rsidRPr="00B50F46">
        <w:t>s</w:t>
      </w:r>
      <w:r w:rsidR="00D35D61" w:rsidRPr="00B50F46">
        <w:t xml:space="preserve"> and </w:t>
      </w:r>
      <w:r w:rsidR="00B506B9" w:rsidRPr="00B50F46">
        <w:t xml:space="preserve">their </w:t>
      </w:r>
      <w:r w:rsidR="00D36032" w:rsidRPr="00B50F46">
        <w:t>contact</w:t>
      </w:r>
      <w:r w:rsidR="00B506B9" w:rsidRPr="00B50F46">
        <w:t>s</w:t>
      </w:r>
      <w:r w:rsidR="00727599" w:rsidRPr="00B50F46">
        <w:t>. These data also</w:t>
      </w:r>
      <w:r w:rsidR="00096115" w:rsidRPr="00B50F46">
        <w:t xml:space="preserve"> </w:t>
      </w:r>
      <w:r w:rsidR="00D97744" w:rsidRPr="00B50F46">
        <w:t>inform</w:t>
      </w:r>
      <w:r w:rsidR="00096115" w:rsidRPr="00B50F46">
        <w:t xml:space="preserve"> </w:t>
      </w:r>
      <w:r w:rsidRPr="00B50F46">
        <w:t>public</w:t>
      </w:r>
      <w:r w:rsidR="00096115" w:rsidRPr="00B50F46">
        <w:t xml:space="preserve"> </w:t>
      </w:r>
      <w:r w:rsidRPr="00B50F46">
        <w:t>health</w:t>
      </w:r>
      <w:r w:rsidR="00096115" w:rsidRPr="00B50F46">
        <w:t xml:space="preserve"> </w:t>
      </w:r>
      <w:r w:rsidRPr="00B50F46">
        <w:t>response</w:t>
      </w:r>
      <w:r w:rsidR="00B506B9" w:rsidRPr="00B50F46">
        <w:t>s</w:t>
      </w:r>
      <w:r w:rsidR="00096115" w:rsidRPr="00B50F46">
        <w:t xml:space="preserve"> </w:t>
      </w:r>
      <w:r w:rsidRPr="00B50F46">
        <w:t>for</w:t>
      </w:r>
      <w:r w:rsidR="00096115" w:rsidRPr="00B50F46">
        <w:t xml:space="preserve"> </w:t>
      </w:r>
      <w:r w:rsidRPr="00B50F46">
        <w:t>outbreaks</w:t>
      </w:r>
      <w:r w:rsidR="00096115" w:rsidRPr="00B50F46">
        <w:t xml:space="preserve"> </w:t>
      </w:r>
      <w:r w:rsidRPr="00B50F46">
        <w:t>or</w:t>
      </w:r>
      <w:r w:rsidR="00096115" w:rsidRPr="00B50F46">
        <w:t xml:space="preserve"> </w:t>
      </w:r>
      <w:r w:rsidRPr="00B50F46">
        <w:t>case</w:t>
      </w:r>
      <w:r w:rsidR="00096115" w:rsidRPr="00B50F46">
        <w:t xml:space="preserve"> </w:t>
      </w:r>
      <w:r w:rsidRPr="00B50F46">
        <w:t>clusters</w:t>
      </w:r>
      <w:r w:rsidR="00B04491" w:rsidRPr="00B50F46">
        <w:t>,</w:t>
      </w:r>
      <w:r w:rsidR="00096115" w:rsidRPr="00B50F46">
        <w:t xml:space="preserve"> </w:t>
      </w:r>
      <w:r w:rsidRPr="00B50F46">
        <w:t>locally</w:t>
      </w:r>
      <w:r w:rsidR="00096115" w:rsidRPr="00B50F46">
        <w:t xml:space="preserve"> </w:t>
      </w:r>
      <w:r w:rsidRPr="00B50F46">
        <w:t>and</w:t>
      </w:r>
      <w:r w:rsidR="00096115" w:rsidRPr="00B50F46">
        <w:t xml:space="preserve"> </w:t>
      </w:r>
      <w:r w:rsidRPr="00B50F46">
        <w:t>nationally.</w:t>
      </w:r>
      <w:r w:rsidR="00096115" w:rsidRPr="00B50F46">
        <w:t xml:space="preserve"> </w:t>
      </w:r>
      <w:r w:rsidRPr="00B50F46">
        <w:t>The</w:t>
      </w:r>
      <w:r w:rsidR="00096115" w:rsidRPr="00B50F46">
        <w:t xml:space="preserve"> </w:t>
      </w:r>
      <w:r w:rsidRPr="00B50F46">
        <w:t>introduction</w:t>
      </w:r>
      <w:r w:rsidR="00096115" w:rsidRPr="00B50F46">
        <w:t xml:space="preserve"> </w:t>
      </w:r>
      <w:r w:rsidRPr="00B50F46">
        <w:t>of</w:t>
      </w:r>
      <w:r w:rsidR="00096115" w:rsidRPr="00B50F46">
        <w:t xml:space="preserve"> </w:t>
      </w:r>
      <w:r w:rsidR="00366806" w:rsidRPr="00B50F46">
        <w:t>the</w:t>
      </w:r>
      <w:r w:rsidR="00096115" w:rsidRPr="00B50F46">
        <w:t xml:space="preserve"> </w:t>
      </w:r>
      <w:r w:rsidRPr="00B50F46">
        <w:t>publicly</w:t>
      </w:r>
      <w:r w:rsidR="00096115" w:rsidRPr="00B50F46">
        <w:t xml:space="preserve"> </w:t>
      </w:r>
      <w:r w:rsidRPr="00B50F46">
        <w:t>funded</w:t>
      </w:r>
      <w:r w:rsidR="00096115" w:rsidRPr="00B50F46">
        <w:t xml:space="preserve"> </w:t>
      </w:r>
      <w:r w:rsidRPr="00B50F46">
        <w:t>conjugate</w:t>
      </w:r>
      <w:r w:rsidR="00096115" w:rsidRPr="00B50F46">
        <w:t xml:space="preserve"> </w:t>
      </w:r>
      <w:r w:rsidRPr="00B50F46">
        <w:t>serogroup</w:t>
      </w:r>
      <w:r w:rsidR="00096115" w:rsidRPr="00B50F46">
        <w:t xml:space="preserve"> </w:t>
      </w:r>
      <w:r w:rsidRPr="00B50F46">
        <w:t>C</w:t>
      </w:r>
      <w:r w:rsidR="00096115" w:rsidRPr="00B50F46">
        <w:t xml:space="preserve"> </w:t>
      </w:r>
      <w:r w:rsidRPr="00B50F46">
        <w:t>meningococcal</w:t>
      </w:r>
      <w:r w:rsidR="00096115" w:rsidRPr="00B50F46">
        <w:t xml:space="preserve"> </w:t>
      </w:r>
      <w:r w:rsidRPr="00B50F46">
        <w:t>vaccine</w:t>
      </w:r>
      <w:r w:rsidR="00096115" w:rsidRPr="00B50F46">
        <w:t xml:space="preserve"> </w:t>
      </w:r>
      <w:r w:rsidRPr="00B50F46">
        <w:t>onto</w:t>
      </w:r>
      <w:r w:rsidR="00096115" w:rsidRPr="00B50F46">
        <w:t xml:space="preserve"> </w:t>
      </w:r>
      <w:r w:rsidRPr="00B50F46">
        <w:t>the</w:t>
      </w:r>
      <w:r w:rsidR="00096115" w:rsidRPr="00B50F46">
        <w:t xml:space="preserve"> </w:t>
      </w:r>
      <w:r w:rsidRPr="00B50F46">
        <w:t>National</w:t>
      </w:r>
      <w:r w:rsidR="00096115" w:rsidRPr="00B50F46">
        <w:t xml:space="preserve"> </w:t>
      </w:r>
      <w:r w:rsidRPr="00B50F46">
        <w:t>Immunisation</w:t>
      </w:r>
      <w:r w:rsidR="00096115" w:rsidRPr="00B50F46">
        <w:t xml:space="preserve"> </w:t>
      </w:r>
      <w:r w:rsidRPr="00B50F46">
        <w:t>Program</w:t>
      </w:r>
      <w:r w:rsidR="00096115" w:rsidRPr="00B50F46">
        <w:t xml:space="preserve"> </w:t>
      </w:r>
      <w:r w:rsidRPr="00B50F46">
        <w:t>in</w:t>
      </w:r>
      <w:r w:rsidR="00096115" w:rsidRPr="00B50F46">
        <w:t xml:space="preserve"> </w:t>
      </w:r>
      <w:r w:rsidRPr="00B50F46">
        <w:t>2003</w:t>
      </w:r>
      <w:r w:rsidR="00096115" w:rsidRPr="00B50F46">
        <w:t xml:space="preserve"> </w:t>
      </w:r>
      <w:r w:rsidRPr="00B50F46">
        <w:t>has</w:t>
      </w:r>
      <w:r w:rsidR="00096115" w:rsidRPr="00B50F46">
        <w:t xml:space="preserve"> </w:t>
      </w:r>
      <w:r w:rsidRPr="00B50F46">
        <w:t>seen</w:t>
      </w:r>
      <w:r w:rsidR="00096115" w:rsidRPr="00B50F46">
        <w:t xml:space="preserve"> </w:t>
      </w:r>
      <w:r w:rsidRPr="00B50F46">
        <w:t>a</w:t>
      </w:r>
      <w:r w:rsidR="00096115" w:rsidRPr="00B50F46">
        <w:t xml:space="preserve"> </w:t>
      </w:r>
      <w:r w:rsidRPr="00B50F46">
        <w:t>significant</w:t>
      </w:r>
      <w:r w:rsidR="00096115" w:rsidRPr="00B50F46">
        <w:t xml:space="preserve"> </w:t>
      </w:r>
      <w:r w:rsidRPr="00B50F46">
        <w:t>and</w:t>
      </w:r>
      <w:r w:rsidR="00096115" w:rsidRPr="00B50F46">
        <w:t xml:space="preserve"> </w:t>
      </w:r>
      <w:r w:rsidRPr="00B50F46">
        <w:t>sustained</w:t>
      </w:r>
      <w:r w:rsidR="00096115" w:rsidRPr="00B50F46">
        <w:t xml:space="preserve"> </w:t>
      </w:r>
      <w:r w:rsidRPr="00B50F46">
        <w:t>reduction</w:t>
      </w:r>
      <w:r w:rsidR="00096115" w:rsidRPr="00B50F46">
        <w:t xml:space="preserve"> </w:t>
      </w:r>
      <w:r w:rsidRPr="00B50F46">
        <w:t>in</w:t>
      </w:r>
      <w:r w:rsidR="00096115" w:rsidRPr="00B50F46">
        <w:t xml:space="preserve"> </w:t>
      </w:r>
      <w:r w:rsidRPr="00B50F46">
        <w:t>the</w:t>
      </w:r>
      <w:r w:rsidR="00096115" w:rsidRPr="00B50F46">
        <w:t xml:space="preserve"> </w:t>
      </w:r>
      <w:r w:rsidRPr="00B50F46">
        <w:t>number</w:t>
      </w:r>
      <w:r w:rsidR="00096115" w:rsidRPr="00B50F46">
        <w:t xml:space="preserve"> </w:t>
      </w:r>
      <w:r w:rsidRPr="00B50F46">
        <w:t>of</w:t>
      </w:r>
      <w:r w:rsidR="00096115" w:rsidRPr="00B50F46">
        <w:t xml:space="preserve"> </w:t>
      </w:r>
      <w:r w:rsidRPr="00B50F46">
        <w:t>cases</w:t>
      </w:r>
      <w:r w:rsidR="00096115" w:rsidRPr="00B50F46">
        <w:t xml:space="preserve"> </w:t>
      </w:r>
      <w:r w:rsidRPr="00B50F46">
        <w:t>of</w:t>
      </w:r>
      <w:r w:rsidR="00096115" w:rsidRPr="00B50F46">
        <w:t xml:space="preserve"> </w:t>
      </w:r>
      <w:r w:rsidR="001F37FA" w:rsidRPr="00B50F46">
        <w:t>serogroup</w:t>
      </w:r>
      <w:r w:rsidR="00096115" w:rsidRPr="00B50F46">
        <w:t xml:space="preserve"> </w:t>
      </w:r>
      <w:r w:rsidR="001F37FA" w:rsidRPr="00B50F46">
        <w:t>C</w:t>
      </w:r>
      <w:r w:rsidR="00096115" w:rsidRPr="00B50F46">
        <w:t xml:space="preserve"> </w:t>
      </w:r>
      <w:r w:rsidRPr="00B50F46">
        <w:t>IMD</w:t>
      </w:r>
      <w:r w:rsidR="00096115" w:rsidRPr="00B50F46">
        <w:t xml:space="preserve"> </w:t>
      </w:r>
      <w:r w:rsidRPr="00B50F46">
        <w:t>after</w:t>
      </w:r>
      <w:r w:rsidR="00096115" w:rsidRPr="00B50F46">
        <w:t xml:space="preserve"> </w:t>
      </w:r>
      <w:r w:rsidR="00A9307C" w:rsidRPr="00B50F46">
        <w:t>2003</w:t>
      </w:r>
      <w:proofErr w:type="gramStart"/>
      <w:r w:rsidR="006D2F60" w:rsidRPr="00B50F46">
        <w:t>.</w:t>
      </w:r>
      <w:r w:rsidR="00D34E17" w:rsidRPr="00B50F46">
        <w:t>(</w:t>
      </w:r>
      <w:proofErr w:type="gramEnd"/>
      <w:r w:rsidR="00D34E17" w:rsidRPr="00B50F46">
        <w:t xml:space="preserve">2) </w:t>
      </w:r>
      <w:r w:rsidRPr="00B50F46">
        <w:t>However,</w:t>
      </w:r>
      <w:r w:rsidR="00096115" w:rsidRPr="00B50F46">
        <w:t xml:space="preserve"> </w:t>
      </w:r>
      <w:r w:rsidRPr="00B50F46">
        <w:t>IMD</w:t>
      </w:r>
      <w:r w:rsidR="00096115" w:rsidRPr="00B50F46">
        <w:t xml:space="preserve"> </w:t>
      </w:r>
      <w:r w:rsidRPr="00B50F46">
        <w:t>remains</w:t>
      </w:r>
      <w:r w:rsidR="00096115" w:rsidRPr="00B50F46">
        <w:t xml:space="preserve"> </w:t>
      </w:r>
      <w:r w:rsidRPr="00B50F46">
        <w:t>an</w:t>
      </w:r>
      <w:r w:rsidR="00096115" w:rsidRPr="00B50F46">
        <w:t xml:space="preserve"> </w:t>
      </w:r>
      <w:r w:rsidRPr="00B50F46">
        <w:t>issue</w:t>
      </w:r>
      <w:r w:rsidR="00096115" w:rsidRPr="00B50F46">
        <w:t xml:space="preserve"> </w:t>
      </w:r>
      <w:r w:rsidRPr="00B50F46">
        <w:t>of</w:t>
      </w:r>
      <w:r w:rsidR="00096115" w:rsidRPr="00B50F46">
        <w:t xml:space="preserve"> </w:t>
      </w:r>
      <w:r w:rsidRPr="00B50F46">
        <w:t>public</w:t>
      </w:r>
      <w:r w:rsidR="00096115" w:rsidRPr="00B50F46">
        <w:t xml:space="preserve"> </w:t>
      </w:r>
      <w:r w:rsidRPr="00B50F46">
        <w:t>health</w:t>
      </w:r>
      <w:r w:rsidR="00096115" w:rsidRPr="00B50F46">
        <w:t xml:space="preserve"> </w:t>
      </w:r>
      <w:r w:rsidRPr="00B50F46">
        <w:t>concern</w:t>
      </w:r>
      <w:r w:rsidR="00096115" w:rsidRPr="00B50F46">
        <w:t xml:space="preserve"> </w:t>
      </w:r>
      <w:r w:rsidRPr="00B50F46">
        <w:t>in</w:t>
      </w:r>
      <w:r w:rsidR="00096115" w:rsidRPr="00B50F46">
        <w:t xml:space="preserve"> </w:t>
      </w:r>
      <w:r w:rsidRPr="00B50F46">
        <w:t>Australia.</w:t>
      </w:r>
    </w:p>
    <w:p w:rsidR="00F7599D" w:rsidRPr="00B50F46" w:rsidRDefault="00F7599D" w:rsidP="00F27F26">
      <w:pPr>
        <w:pStyle w:val="Heading1"/>
      </w:pPr>
      <w:r w:rsidRPr="00B50F46">
        <w:t>Methods</w:t>
      </w:r>
    </w:p>
    <w:p w:rsidR="00E85F9C" w:rsidRPr="00B50F46" w:rsidRDefault="00612F5C" w:rsidP="000C3676">
      <w:pPr>
        <w:pStyle w:val="Heading2"/>
      </w:pPr>
      <w:r w:rsidRPr="00B50F46">
        <w:t>Case</w:t>
      </w:r>
      <w:r w:rsidR="00096115" w:rsidRPr="00B50F46">
        <w:t xml:space="preserve"> </w:t>
      </w:r>
      <w:r w:rsidR="00E85F9C" w:rsidRPr="00B50F46">
        <w:t>confirmation</w:t>
      </w:r>
      <w:r w:rsidR="00096115" w:rsidRPr="00B50F46">
        <w:t xml:space="preserve"> </w:t>
      </w:r>
      <w:r w:rsidR="00E85F9C" w:rsidRPr="00B50F46">
        <w:t>of</w:t>
      </w:r>
      <w:r w:rsidR="00096115" w:rsidRPr="00B50F46">
        <w:t xml:space="preserve"> </w:t>
      </w:r>
      <w:r w:rsidR="00E85F9C" w:rsidRPr="00B50F46">
        <w:t>invasive</w:t>
      </w:r>
      <w:r w:rsidR="00096115" w:rsidRPr="00B50F46">
        <w:t xml:space="preserve"> </w:t>
      </w:r>
      <w:r w:rsidR="00E85F9C" w:rsidRPr="00B50F46">
        <w:t>meningococcal</w:t>
      </w:r>
      <w:r w:rsidR="00096115" w:rsidRPr="00B50F46">
        <w:t xml:space="preserve"> </w:t>
      </w:r>
      <w:r w:rsidR="00E85F9C" w:rsidRPr="00B50F46">
        <w:t>disease</w:t>
      </w:r>
    </w:p>
    <w:p w:rsidR="00E85F9C" w:rsidRPr="00B50F46" w:rsidRDefault="00F7599D" w:rsidP="00D43BA2">
      <w:pPr>
        <w:pStyle w:val="BodyText"/>
        <w:rPr>
          <w:rFonts w:cs="Arial"/>
        </w:rPr>
      </w:pPr>
      <w:r w:rsidRPr="00B50F46">
        <w:rPr>
          <w:rFonts w:cs="Arial"/>
        </w:rPr>
        <w:t>Case</w:t>
      </w:r>
      <w:r w:rsidR="00096115" w:rsidRPr="00B50F46">
        <w:rPr>
          <w:rFonts w:cs="Arial"/>
        </w:rPr>
        <w:t xml:space="preserve"> </w:t>
      </w:r>
      <w:r w:rsidRPr="00B50F46">
        <w:rPr>
          <w:rFonts w:cs="Arial"/>
        </w:rPr>
        <w:t>confirmation</w:t>
      </w:r>
      <w:r w:rsidR="00096115" w:rsidRPr="00B50F46">
        <w:rPr>
          <w:rFonts w:cs="Arial"/>
        </w:rPr>
        <w:t xml:space="preserve"> </w:t>
      </w:r>
      <w:r w:rsidR="00E54061" w:rsidRPr="00B50F46">
        <w:rPr>
          <w:rFonts w:cs="Arial"/>
        </w:rPr>
        <w:t>is</w:t>
      </w:r>
      <w:r w:rsidR="00096115" w:rsidRPr="00B50F46">
        <w:rPr>
          <w:rFonts w:cs="Arial"/>
        </w:rPr>
        <w:t xml:space="preserve"> </w:t>
      </w:r>
      <w:r w:rsidRPr="00B50F46">
        <w:rPr>
          <w:rFonts w:cs="Arial"/>
        </w:rPr>
        <w:t>based</w:t>
      </w:r>
      <w:r w:rsidR="00096115" w:rsidRPr="00B50F46">
        <w:rPr>
          <w:rFonts w:cs="Arial"/>
        </w:rPr>
        <w:t xml:space="preserve"> </w:t>
      </w:r>
      <w:r w:rsidRPr="00B50F46">
        <w:rPr>
          <w:rFonts w:cs="Arial"/>
        </w:rPr>
        <w:t>on</w:t>
      </w:r>
      <w:r w:rsidR="00096115" w:rsidRPr="00B50F46">
        <w:rPr>
          <w:rFonts w:cs="Arial"/>
        </w:rPr>
        <w:t xml:space="preserve"> </w:t>
      </w:r>
      <w:r w:rsidRPr="00B50F46">
        <w:rPr>
          <w:rFonts w:cs="Arial"/>
        </w:rPr>
        <w:t>isolation</w:t>
      </w:r>
      <w:r w:rsidR="00096115" w:rsidRPr="00B50F46">
        <w:rPr>
          <w:rFonts w:cs="Arial"/>
        </w:rPr>
        <w:t xml:space="preserve"> </w:t>
      </w:r>
      <w:r w:rsidRPr="00B50F46">
        <w:rPr>
          <w:rFonts w:cs="Arial"/>
        </w:rPr>
        <w:t>of</w:t>
      </w:r>
      <w:r w:rsidR="00096115" w:rsidRPr="00B50F46">
        <w:rPr>
          <w:rFonts w:cs="Arial"/>
          <w:i/>
        </w:rPr>
        <w:t xml:space="preserve"> </w:t>
      </w:r>
      <w:r w:rsidR="006D5E19" w:rsidRPr="00B50F46">
        <w:rPr>
          <w:rFonts w:cs="Arial"/>
          <w:i/>
        </w:rPr>
        <w:t>N.</w:t>
      </w:r>
      <w:r w:rsidR="00096115" w:rsidRPr="00B50F46">
        <w:rPr>
          <w:rFonts w:cs="Arial"/>
          <w:i/>
        </w:rPr>
        <w:t xml:space="preserve"> </w:t>
      </w:r>
      <w:r w:rsidR="006D5E19" w:rsidRPr="00B50F46">
        <w:rPr>
          <w:rFonts w:cs="Arial"/>
          <w:i/>
        </w:rPr>
        <w:t>meningitidis</w:t>
      </w:r>
      <w:r w:rsidRPr="00B50F46">
        <w:rPr>
          <w:rFonts w:cs="Arial"/>
        </w:rPr>
        <w:t>,</w:t>
      </w:r>
      <w:r w:rsidR="00096115" w:rsidRPr="00B50F46">
        <w:rPr>
          <w:rFonts w:cs="Arial"/>
        </w:rPr>
        <w:t xml:space="preserve"> </w:t>
      </w:r>
      <w:r w:rsidRPr="00B50F46">
        <w:rPr>
          <w:rFonts w:cs="Arial"/>
        </w:rPr>
        <w:t>or</w:t>
      </w:r>
      <w:r w:rsidR="00096115" w:rsidRPr="00B50F46">
        <w:rPr>
          <w:rFonts w:cs="Arial"/>
        </w:rPr>
        <w:t xml:space="preserve"> </w:t>
      </w:r>
      <w:r w:rsidR="006D5E19" w:rsidRPr="00B50F46">
        <w:rPr>
          <w:rFonts w:cs="Arial"/>
        </w:rPr>
        <w:t>a</w:t>
      </w:r>
      <w:r w:rsidR="00096115" w:rsidRPr="00B50F46">
        <w:rPr>
          <w:rFonts w:cs="Arial"/>
        </w:rPr>
        <w:t xml:space="preserve"> </w:t>
      </w:r>
      <w:r w:rsidRPr="00B50F46">
        <w:rPr>
          <w:rFonts w:cs="Arial"/>
        </w:rPr>
        <w:t>positive</w:t>
      </w:r>
      <w:r w:rsidR="00096115" w:rsidRPr="00B50F46">
        <w:rPr>
          <w:rFonts w:cs="Arial"/>
        </w:rPr>
        <w:t xml:space="preserve"> </w:t>
      </w:r>
      <w:r w:rsidRPr="00B50F46">
        <w:rPr>
          <w:rFonts w:cs="Arial"/>
        </w:rPr>
        <w:t>nucleic</w:t>
      </w:r>
      <w:r w:rsidR="00096115" w:rsidRPr="00B50F46">
        <w:rPr>
          <w:rFonts w:cs="Arial"/>
        </w:rPr>
        <w:t xml:space="preserve"> </w:t>
      </w:r>
      <w:r w:rsidRPr="00B50F46">
        <w:rPr>
          <w:rFonts w:cs="Arial"/>
        </w:rPr>
        <w:t>acid</w:t>
      </w:r>
      <w:r w:rsidR="00096115" w:rsidRPr="00B50F46">
        <w:rPr>
          <w:rFonts w:cs="Arial"/>
        </w:rPr>
        <w:t xml:space="preserve"> </w:t>
      </w:r>
      <w:r w:rsidRPr="00B50F46">
        <w:rPr>
          <w:rFonts w:cs="Arial"/>
        </w:rPr>
        <w:t>amplification</w:t>
      </w:r>
      <w:r w:rsidR="00096115" w:rsidRPr="00B50F46">
        <w:rPr>
          <w:rFonts w:cs="Arial"/>
        </w:rPr>
        <w:t xml:space="preserve"> </w:t>
      </w:r>
      <w:r w:rsidRPr="00B50F46">
        <w:rPr>
          <w:rFonts w:cs="Arial"/>
        </w:rPr>
        <w:t>testing</w:t>
      </w:r>
      <w:r w:rsidR="00096115" w:rsidRPr="00B50F46">
        <w:rPr>
          <w:rFonts w:cs="Arial"/>
        </w:rPr>
        <w:t xml:space="preserve"> </w:t>
      </w:r>
      <w:r w:rsidRPr="00B50F46">
        <w:rPr>
          <w:rFonts w:cs="Arial"/>
        </w:rPr>
        <w:t>(NAAT)</w:t>
      </w:r>
      <w:r w:rsidR="00096115" w:rsidRPr="00B50F46">
        <w:rPr>
          <w:rFonts w:cs="Arial"/>
        </w:rPr>
        <w:t xml:space="preserve"> </w:t>
      </w:r>
      <w:r w:rsidRPr="00B50F46">
        <w:rPr>
          <w:rFonts w:cs="Arial"/>
        </w:rPr>
        <w:t>from</w:t>
      </w:r>
      <w:r w:rsidR="00096115" w:rsidRPr="00B50F46">
        <w:rPr>
          <w:rFonts w:cs="Arial"/>
        </w:rPr>
        <w:t xml:space="preserve"> </w:t>
      </w:r>
      <w:r w:rsidRPr="00B50F46">
        <w:rPr>
          <w:rFonts w:cs="Arial"/>
        </w:rPr>
        <w:t>a</w:t>
      </w:r>
      <w:r w:rsidR="00096115" w:rsidRPr="00B50F46">
        <w:rPr>
          <w:rFonts w:cs="Arial"/>
        </w:rPr>
        <w:t xml:space="preserve"> </w:t>
      </w:r>
      <w:r w:rsidRPr="00B50F46">
        <w:rPr>
          <w:rFonts w:cs="Arial"/>
        </w:rPr>
        <w:t>normally</w:t>
      </w:r>
      <w:r w:rsidR="00096115" w:rsidRPr="00B50F46">
        <w:rPr>
          <w:rFonts w:cs="Arial"/>
        </w:rPr>
        <w:t xml:space="preserve"> </w:t>
      </w:r>
      <w:r w:rsidRPr="00B50F46">
        <w:rPr>
          <w:rFonts w:cs="Arial"/>
        </w:rPr>
        <w:t>sterile</w:t>
      </w:r>
      <w:r w:rsidR="00096115" w:rsidRPr="00B50F46">
        <w:rPr>
          <w:rFonts w:cs="Arial"/>
        </w:rPr>
        <w:t xml:space="preserve"> </w:t>
      </w:r>
      <w:r w:rsidRPr="00B50F46">
        <w:rPr>
          <w:rFonts w:cs="Arial"/>
        </w:rPr>
        <w:t>site</w:t>
      </w:r>
      <w:r w:rsidR="006D5E19" w:rsidRPr="00B50F46">
        <w:rPr>
          <w:rFonts w:cs="Arial"/>
        </w:rPr>
        <w:t>,</w:t>
      </w:r>
      <w:r w:rsidR="00096115" w:rsidRPr="00B50F46">
        <w:rPr>
          <w:rFonts w:cs="Arial"/>
        </w:rPr>
        <w:t xml:space="preserve"> </w:t>
      </w:r>
      <w:r w:rsidRPr="00B50F46">
        <w:rPr>
          <w:rFonts w:cs="Arial"/>
        </w:rPr>
        <w:t>defined</w:t>
      </w:r>
      <w:r w:rsidR="00096115" w:rsidRPr="00B50F46">
        <w:rPr>
          <w:rFonts w:cs="Arial"/>
        </w:rPr>
        <w:t xml:space="preserve"> </w:t>
      </w:r>
      <w:r w:rsidRPr="00B50F46">
        <w:rPr>
          <w:rFonts w:cs="Arial"/>
        </w:rPr>
        <w:t>as</w:t>
      </w:r>
      <w:r w:rsidR="00096115" w:rsidRPr="00B50F46">
        <w:rPr>
          <w:rFonts w:cs="Arial"/>
        </w:rPr>
        <w:t xml:space="preserve"> </w:t>
      </w:r>
      <w:r w:rsidR="00E54061" w:rsidRPr="00B50F46">
        <w:rPr>
          <w:rFonts w:cs="Arial"/>
        </w:rPr>
        <w:t>laboratory</w:t>
      </w:r>
      <w:r w:rsidR="00096115" w:rsidRPr="00B50F46">
        <w:rPr>
          <w:rFonts w:cs="Arial"/>
        </w:rPr>
        <w:t xml:space="preserve"> </w:t>
      </w:r>
      <w:r w:rsidR="00E54061" w:rsidRPr="00B50F46">
        <w:rPr>
          <w:rFonts w:cs="Arial"/>
        </w:rPr>
        <w:t>definitive</w:t>
      </w:r>
      <w:r w:rsidR="00096115" w:rsidRPr="00B50F46">
        <w:rPr>
          <w:rFonts w:cs="Arial"/>
        </w:rPr>
        <w:t xml:space="preserve"> </w:t>
      </w:r>
      <w:r w:rsidR="00E54061" w:rsidRPr="00B50F46">
        <w:rPr>
          <w:rFonts w:cs="Arial"/>
        </w:rPr>
        <w:t>evidence</w:t>
      </w:r>
      <w:r w:rsidR="00096115" w:rsidRPr="00B50F46">
        <w:rPr>
          <w:rFonts w:cs="Arial"/>
        </w:rPr>
        <w:t xml:space="preserve"> </w:t>
      </w:r>
      <w:r w:rsidR="00E54061" w:rsidRPr="00B50F46">
        <w:rPr>
          <w:rFonts w:cs="Arial"/>
        </w:rPr>
        <w:t>of</w:t>
      </w:r>
      <w:r w:rsidR="00096115" w:rsidRPr="00B50F46">
        <w:rPr>
          <w:rFonts w:cs="Arial"/>
        </w:rPr>
        <w:t xml:space="preserve"> </w:t>
      </w:r>
      <w:r w:rsidRPr="00B50F46">
        <w:rPr>
          <w:rFonts w:cs="Arial"/>
        </w:rPr>
        <w:t>IMD</w:t>
      </w:r>
      <w:r w:rsidR="00096115" w:rsidRPr="00B50F46">
        <w:rPr>
          <w:rFonts w:cs="Arial"/>
        </w:rPr>
        <w:t xml:space="preserve"> </w:t>
      </w:r>
      <w:r w:rsidR="006D5E19" w:rsidRPr="00B50F46">
        <w:rPr>
          <w:rFonts w:cs="Arial"/>
        </w:rPr>
        <w:t>by</w:t>
      </w:r>
      <w:r w:rsidR="00096115" w:rsidRPr="00B50F46">
        <w:rPr>
          <w:rFonts w:cs="Arial"/>
        </w:rPr>
        <w:t xml:space="preserve"> </w:t>
      </w:r>
      <w:r w:rsidR="006D5E19" w:rsidRPr="00B50F46">
        <w:rPr>
          <w:rFonts w:cs="Arial"/>
        </w:rPr>
        <w:t>the</w:t>
      </w:r>
      <w:r w:rsidR="00096115" w:rsidRPr="00B50F46">
        <w:rPr>
          <w:rFonts w:cs="Arial"/>
        </w:rPr>
        <w:t xml:space="preserve"> </w:t>
      </w:r>
      <w:r w:rsidR="00E54061" w:rsidRPr="00B50F46">
        <w:rPr>
          <w:rFonts w:cs="Arial"/>
        </w:rPr>
        <w:t>Communicable</w:t>
      </w:r>
      <w:r w:rsidR="00096115" w:rsidRPr="00B50F46">
        <w:rPr>
          <w:rFonts w:cs="Arial"/>
        </w:rPr>
        <w:t xml:space="preserve"> </w:t>
      </w:r>
      <w:r w:rsidR="00E54061" w:rsidRPr="00B50F46">
        <w:rPr>
          <w:rFonts w:cs="Arial"/>
        </w:rPr>
        <w:t>Diseases</w:t>
      </w:r>
      <w:r w:rsidR="00096115" w:rsidRPr="00B50F46">
        <w:rPr>
          <w:rFonts w:cs="Arial"/>
        </w:rPr>
        <w:t xml:space="preserve"> </w:t>
      </w:r>
      <w:r w:rsidRPr="00B50F46">
        <w:rPr>
          <w:rFonts w:cs="Arial"/>
        </w:rPr>
        <w:t>Network</w:t>
      </w:r>
      <w:r w:rsidR="00096115" w:rsidRPr="00B50F46">
        <w:rPr>
          <w:rFonts w:cs="Arial"/>
        </w:rPr>
        <w:t xml:space="preserve"> </w:t>
      </w:r>
      <w:r w:rsidR="00E54061" w:rsidRPr="00B50F46">
        <w:rPr>
          <w:rFonts w:cs="Arial"/>
        </w:rPr>
        <w:t>Australia</w:t>
      </w:r>
      <w:r w:rsidR="00096115" w:rsidRPr="00B50F46">
        <w:rPr>
          <w:rFonts w:cs="Arial"/>
        </w:rPr>
        <w:t xml:space="preserve"> </w:t>
      </w:r>
      <w:r w:rsidRPr="00B50F46">
        <w:rPr>
          <w:rFonts w:cs="Arial"/>
        </w:rPr>
        <w:t>criteria</w:t>
      </w:r>
      <w:r w:rsidR="00F26B4A" w:rsidRPr="00B50F46">
        <w:rPr>
          <w:rFonts w:cs="Arial"/>
        </w:rPr>
        <w:t>.</w:t>
      </w:r>
      <w:r w:rsidR="00EC00F1" w:rsidRPr="00B50F46">
        <w:rPr>
          <w:rFonts w:cs="Arial"/>
        </w:rPr>
        <w:t>(3)</w:t>
      </w:r>
      <w:r w:rsidR="00096115" w:rsidRPr="00B50F46">
        <w:rPr>
          <w:rFonts w:cs="Arial"/>
        </w:rPr>
        <w:t xml:space="preserve"> </w:t>
      </w:r>
      <w:r w:rsidRPr="00B50F46">
        <w:rPr>
          <w:rFonts w:cs="Arial"/>
        </w:rPr>
        <w:t>Information</w:t>
      </w:r>
      <w:r w:rsidR="00096115" w:rsidRPr="00B50F46">
        <w:rPr>
          <w:rFonts w:cs="Arial"/>
        </w:rPr>
        <w:t xml:space="preserve"> </w:t>
      </w:r>
      <w:r w:rsidR="00612F5C" w:rsidRPr="00B50F46">
        <w:rPr>
          <w:rFonts w:cs="Arial"/>
        </w:rPr>
        <w:t>regarding</w:t>
      </w:r>
      <w:r w:rsidR="00096115" w:rsidRPr="00B50F46">
        <w:rPr>
          <w:rFonts w:cs="Arial"/>
        </w:rPr>
        <w:t xml:space="preserve"> </w:t>
      </w:r>
      <w:r w:rsidR="006C63CD" w:rsidRPr="00B50F46">
        <w:rPr>
          <w:rFonts w:cs="Arial"/>
        </w:rPr>
        <w:t>the</w:t>
      </w:r>
      <w:r w:rsidR="00096115" w:rsidRPr="00B50F46">
        <w:rPr>
          <w:rFonts w:cs="Arial"/>
        </w:rPr>
        <w:t xml:space="preserve"> </w:t>
      </w:r>
      <w:r w:rsidRPr="00B50F46">
        <w:rPr>
          <w:rFonts w:cs="Arial"/>
        </w:rPr>
        <w:t>site</w:t>
      </w:r>
      <w:r w:rsidR="00096115" w:rsidRPr="00B50F46">
        <w:rPr>
          <w:rFonts w:cs="Arial"/>
        </w:rPr>
        <w:t xml:space="preserve"> </w:t>
      </w:r>
      <w:r w:rsidRPr="00B50F46">
        <w:rPr>
          <w:rFonts w:cs="Arial"/>
        </w:rPr>
        <w:t>of</w:t>
      </w:r>
      <w:r w:rsidR="00096115" w:rsidRPr="00B50F46">
        <w:rPr>
          <w:rFonts w:cs="Arial"/>
        </w:rPr>
        <w:t xml:space="preserve"> </w:t>
      </w:r>
      <w:r w:rsidRPr="00B50F46">
        <w:rPr>
          <w:rFonts w:cs="Arial"/>
        </w:rPr>
        <w:t>infection,</w:t>
      </w:r>
      <w:r w:rsidR="00096115" w:rsidRPr="00B50F46">
        <w:rPr>
          <w:rFonts w:cs="Arial"/>
        </w:rPr>
        <w:t xml:space="preserve"> </w:t>
      </w:r>
      <w:r w:rsidRPr="00B50F46">
        <w:rPr>
          <w:rFonts w:cs="Arial"/>
        </w:rPr>
        <w:t>age</w:t>
      </w:r>
      <w:r w:rsidR="00096115" w:rsidRPr="00B50F46">
        <w:rPr>
          <w:rFonts w:cs="Arial"/>
        </w:rPr>
        <w:t xml:space="preserve"> </w:t>
      </w:r>
      <w:r w:rsidRPr="00B50F46">
        <w:rPr>
          <w:rFonts w:cs="Arial"/>
        </w:rPr>
        <w:t>and</w:t>
      </w:r>
      <w:r w:rsidR="00096115" w:rsidRPr="00B50F46">
        <w:rPr>
          <w:rFonts w:cs="Arial"/>
        </w:rPr>
        <w:t xml:space="preserve"> </w:t>
      </w:r>
      <w:r w:rsidRPr="00B50F46">
        <w:rPr>
          <w:rFonts w:cs="Arial"/>
        </w:rPr>
        <w:t>sex</w:t>
      </w:r>
      <w:r w:rsidR="00096115" w:rsidRPr="00B50F46">
        <w:rPr>
          <w:rFonts w:cs="Arial"/>
        </w:rPr>
        <w:t xml:space="preserve"> </w:t>
      </w:r>
      <w:r w:rsidRPr="00B50F46">
        <w:rPr>
          <w:rFonts w:cs="Arial"/>
        </w:rPr>
        <w:t>of</w:t>
      </w:r>
      <w:r w:rsidR="00096115" w:rsidRPr="00B50F46">
        <w:rPr>
          <w:rFonts w:cs="Arial"/>
        </w:rPr>
        <w:t xml:space="preserve"> </w:t>
      </w:r>
      <w:r w:rsidRPr="00B50F46">
        <w:rPr>
          <w:rFonts w:cs="Arial"/>
        </w:rPr>
        <w:t>the</w:t>
      </w:r>
      <w:r w:rsidR="00096115" w:rsidRPr="00B50F46">
        <w:rPr>
          <w:rFonts w:cs="Arial"/>
        </w:rPr>
        <w:t xml:space="preserve"> </w:t>
      </w:r>
      <w:r w:rsidRPr="00B50F46">
        <w:rPr>
          <w:rFonts w:cs="Arial"/>
        </w:rPr>
        <w:t>patient</w:t>
      </w:r>
      <w:r w:rsidR="006D5E19" w:rsidRPr="00B50F46">
        <w:rPr>
          <w:rFonts w:cs="Arial"/>
        </w:rPr>
        <w:t>s</w:t>
      </w:r>
      <w:r w:rsidR="00096115" w:rsidRPr="00B50F46">
        <w:rPr>
          <w:rFonts w:cs="Arial"/>
        </w:rPr>
        <w:t xml:space="preserve"> </w:t>
      </w:r>
      <w:r w:rsidR="00366806" w:rsidRPr="00B50F46">
        <w:rPr>
          <w:rFonts w:cs="Arial"/>
        </w:rPr>
        <w:t>is</w:t>
      </w:r>
      <w:r w:rsidR="00096115" w:rsidRPr="00B50F46">
        <w:rPr>
          <w:rFonts w:cs="Arial"/>
        </w:rPr>
        <w:t xml:space="preserve"> </w:t>
      </w:r>
      <w:r w:rsidR="00612F5C" w:rsidRPr="00B50F46">
        <w:rPr>
          <w:rFonts w:cs="Arial"/>
        </w:rPr>
        <w:t>collated</w:t>
      </w:r>
      <w:r w:rsidR="00096115" w:rsidRPr="00B50F46">
        <w:rPr>
          <w:rFonts w:cs="Arial"/>
        </w:rPr>
        <w:t xml:space="preserve"> </w:t>
      </w:r>
      <w:r w:rsidR="00B04491" w:rsidRPr="00B50F46">
        <w:rPr>
          <w:rFonts w:cs="Arial"/>
        </w:rPr>
        <w:t>by</w:t>
      </w:r>
      <w:r w:rsidR="00096115" w:rsidRPr="00B50F46">
        <w:rPr>
          <w:rFonts w:cs="Arial"/>
        </w:rPr>
        <w:t xml:space="preserve"> </w:t>
      </w:r>
      <w:r w:rsidR="00B04491" w:rsidRPr="00B50F46">
        <w:rPr>
          <w:rFonts w:cs="Arial"/>
        </w:rPr>
        <w:t>the</w:t>
      </w:r>
      <w:r w:rsidR="00096115" w:rsidRPr="00B50F46">
        <w:rPr>
          <w:rFonts w:cs="Arial"/>
        </w:rPr>
        <w:t xml:space="preserve"> </w:t>
      </w:r>
      <w:r w:rsidR="00B04491" w:rsidRPr="00B50F46">
        <w:rPr>
          <w:rFonts w:cs="Arial"/>
        </w:rPr>
        <w:t>NNN</w:t>
      </w:r>
      <w:r w:rsidR="00096115" w:rsidRPr="00B50F46">
        <w:rPr>
          <w:rFonts w:cs="Arial"/>
        </w:rPr>
        <w:t xml:space="preserve"> </w:t>
      </w:r>
      <w:r w:rsidR="00B04491" w:rsidRPr="00B50F46">
        <w:rPr>
          <w:rFonts w:cs="Arial"/>
        </w:rPr>
        <w:t>for</w:t>
      </w:r>
      <w:r w:rsidR="00096115" w:rsidRPr="00B50F46">
        <w:rPr>
          <w:rFonts w:cs="Arial"/>
        </w:rPr>
        <w:t xml:space="preserve"> </w:t>
      </w:r>
      <w:r w:rsidR="00B04491" w:rsidRPr="00B50F46">
        <w:rPr>
          <w:rFonts w:cs="Arial"/>
        </w:rPr>
        <w:t>the</w:t>
      </w:r>
      <w:r w:rsidR="00096115" w:rsidRPr="00B50F46">
        <w:rPr>
          <w:rFonts w:cs="Arial"/>
        </w:rPr>
        <w:t xml:space="preserve"> </w:t>
      </w:r>
      <w:r w:rsidR="00B04491" w:rsidRPr="00B50F46">
        <w:rPr>
          <w:rFonts w:cs="Arial"/>
        </w:rPr>
        <w:t>AMSP</w:t>
      </w:r>
      <w:r w:rsidRPr="00B50F46">
        <w:rPr>
          <w:rFonts w:cs="Arial"/>
        </w:rPr>
        <w:t>.</w:t>
      </w:r>
    </w:p>
    <w:p w:rsidR="0062779E" w:rsidRPr="00B50F46" w:rsidRDefault="00B04491" w:rsidP="00D43BA2">
      <w:pPr>
        <w:pStyle w:val="BodyText"/>
        <w:rPr>
          <w:rFonts w:cs="Arial"/>
        </w:rPr>
      </w:pPr>
      <w:r w:rsidRPr="00B50F46">
        <w:rPr>
          <w:rFonts w:cs="Arial"/>
        </w:rPr>
        <w:t>IMD</w:t>
      </w:r>
      <w:r w:rsidR="00096115" w:rsidRPr="00B50F46">
        <w:rPr>
          <w:rFonts w:cs="Arial"/>
        </w:rPr>
        <w:t xml:space="preserve"> </w:t>
      </w:r>
      <w:r w:rsidRPr="00B50F46">
        <w:rPr>
          <w:rFonts w:cs="Arial"/>
        </w:rPr>
        <w:t>cases</w:t>
      </w:r>
      <w:r w:rsidR="00096115" w:rsidRPr="00B50F46">
        <w:rPr>
          <w:rFonts w:cs="Arial"/>
        </w:rPr>
        <w:t xml:space="preserve"> </w:t>
      </w:r>
      <w:r w:rsidRPr="00B50F46">
        <w:rPr>
          <w:rFonts w:cs="Arial"/>
        </w:rPr>
        <w:t>are</w:t>
      </w:r>
      <w:r w:rsidR="00096115" w:rsidRPr="00B50F46">
        <w:rPr>
          <w:rFonts w:cs="Arial"/>
        </w:rPr>
        <w:t xml:space="preserve"> </w:t>
      </w:r>
      <w:r w:rsidR="00F7599D" w:rsidRPr="00B50F46">
        <w:rPr>
          <w:rFonts w:cs="Arial"/>
        </w:rPr>
        <w:t>categorised</w:t>
      </w:r>
      <w:r w:rsidR="00096115" w:rsidRPr="00B50F46">
        <w:rPr>
          <w:rFonts w:cs="Arial"/>
        </w:rPr>
        <w:t xml:space="preserve"> </w:t>
      </w:r>
      <w:r w:rsidR="00F7599D" w:rsidRPr="00B50F46">
        <w:rPr>
          <w:rFonts w:cs="Arial"/>
        </w:rPr>
        <w:t>on</w:t>
      </w:r>
      <w:r w:rsidR="00096115" w:rsidRPr="00B50F46">
        <w:rPr>
          <w:rFonts w:cs="Arial"/>
        </w:rPr>
        <w:t xml:space="preserve"> </w:t>
      </w:r>
      <w:r w:rsidR="00F7599D" w:rsidRPr="00B50F46">
        <w:rPr>
          <w:rFonts w:cs="Arial"/>
        </w:rPr>
        <w:t>the</w:t>
      </w:r>
      <w:r w:rsidR="00096115" w:rsidRPr="00B50F46">
        <w:rPr>
          <w:rFonts w:cs="Arial"/>
        </w:rPr>
        <w:t xml:space="preserve"> </w:t>
      </w:r>
      <w:r w:rsidR="00F7599D" w:rsidRPr="00B50F46">
        <w:rPr>
          <w:rFonts w:cs="Arial"/>
        </w:rPr>
        <w:t>basis</w:t>
      </w:r>
      <w:r w:rsidR="00096115" w:rsidRPr="00B50F46">
        <w:rPr>
          <w:rFonts w:cs="Arial"/>
        </w:rPr>
        <w:t xml:space="preserve"> </w:t>
      </w:r>
      <w:r w:rsidR="00F7599D" w:rsidRPr="00B50F46">
        <w:rPr>
          <w:rFonts w:cs="Arial"/>
        </w:rPr>
        <w:t>of</w:t>
      </w:r>
      <w:r w:rsidR="00096115" w:rsidRPr="00B50F46">
        <w:rPr>
          <w:rFonts w:cs="Arial"/>
        </w:rPr>
        <w:t xml:space="preserve"> </w:t>
      </w:r>
      <w:r w:rsidR="007D7B13" w:rsidRPr="00B50F46">
        <w:rPr>
          <w:rFonts w:cs="Arial"/>
        </w:rPr>
        <w:t>the</w:t>
      </w:r>
      <w:r w:rsidR="00096115" w:rsidRPr="00B50F46">
        <w:rPr>
          <w:rFonts w:cs="Arial"/>
        </w:rPr>
        <w:t xml:space="preserve"> </w:t>
      </w:r>
      <w:r w:rsidR="00F7599D" w:rsidRPr="00B50F46">
        <w:rPr>
          <w:rFonts w:cs="Arial"/>
        </w:rPr>
        <w:t>site</w:t>
      </w:r>
      <w:r w:rsidR="00096115" w:rsidRPr="00B50F46">
        <w:rPr>
          <w:rFonts w:cs="Arial"/>
        </w:rPr>
        <w:t xml:space="preserve"> </w:t>
      </w:r>
      <w:r w:rsidR="007D7B13" w:rsidRPr="00B50F46">
        <w:rPr>
          <w:rFonts w:cs="Arial"/>
        </w:rPr>
        <w:t>from</w:t>
      </w:r>
      <w:r w:rsidR="00096115" w:rsidRPr="00B50F46">
        <w:rPr>
          <w:rFonts w:cs="Arial"/>
        </w:rPr>
        <w:t xml:space="preserve"> </w:t>
      </w:r>
      <w:r w:rsidR="007D7B13" w:rsidRPr="00B50F46">
        <w:rPr>
          <w:rFonts w:cs="Arial"/>
        </w:rPr>
        <w:t>which</w:t>
      </w:r>
      <w:r w:rsidR="00096115" w:rsidRPr="00B50F46">
        <w:rPr>
          <w:rFonts w:cs="Arial"/>
        </w:rPr>
        <w:t xml:space="preserve"> </w:t>
      </w:r>
      <w:r w:rsidR="002759EB" w:rsidRPr="00B50F46">
        <w:rPr>
          <w:rFonts w:cs="Arial"/>
          <w:i/>
        </w:rPr>
        <w:t>N</w:t>
      </w:r>
      <w:r w:rsidR="00AB5F58" w:rsidRPr="00B50F46">
        <w:rPr>
          <w:rFonts w:cs="Arial"/>
          <w:i/>
        </w:rPr>
        <w:t>.</w:t>
      </w:r>
      <w:r w:rsidR="00096115" w:rsidRPr="00B50F46">
        <w:rPr>
          <w:rFonts w:cs="Arial"/>
          <w:i/>
        </w:rPr>
        <w:t xml:space="preserve"> </w:t>
      </w:r>
      <w:r w:rsidR="002759EB" w:rsidRPr="00B50F46">
        <w:rPr>
          <w:rFonts w:cs="Arial"/>
          <w:i/>
        </w:rPr>
        <w:t>meningitidis</w:t>
      </w:r>
      <w:r w:rsidR="00096115" w:rsidRPr="00B50F46">
        <w:rPr>
          <w:rFonts w:cs="Arial"/>
        </w:rPr>
        <w:t xml:space="preserve"> </w:t>
      </w:r>
      <w:r w:rsidR="007D7B13" w:rsidRPr="00B50F46">
        <w:rPr>
          <w:rFonts w:cs="Arial"/>
        </w:rPr>
        <w:t>was</w:t>
      </w:r>
      <w:r w:rsidR="00096115" w:rsidRPr="00B50F46">
        <w:rPr>
          <w:rFonts w:cs="Arial"/>
        </w:rPr>
        <w:t xml:space="preserve"> </w:t>
      </w:r>
      <w:r w:rsidR="007D7B13" w:rsidRPr="00B50F46">
        <w:rPr>
          <w:rFonts w:cs="Arial"/>
        </w:rPr>
        <w:t>isolated</w:t>
      </w:r>
      <w:r w:rsidR="00361018" w:rsidRPr="00B50F46">
        <w:rPr>
          <w:rFonts w:cs="Arial"/>
        </w:rPr>
        <w:t>,</w:t>
      </w:r>
      <w:r w:rsidR="00096115" w:rsidRPr="00B50F46">
        <w:rPr>
          <w:rFonts w:cs="Arial"/>
        </w:rPr>
        <w:t xml:space="preserve"> </w:t>
      </w:r>
      <w:r w:rsidR="002759EB" w:rsidRPr="00B50F46">
        <w:rPr>
          <w:rFonts w:cs="Arial"/>
        </w:rPr>
        <w:t>or</w:t>
      </w:r>
      <w:r w:rsidR="00096115" w:rsidRPr="00B50F46">
        <w:rPr>
          <w:rFonts w:cs="Arial"/>
        </w:rPr>
        <w:t xml:space="preserve"> </w:t>
      </w:r>
      <w:r w:rsidR="007D7B13" w:rsidRPr="00B50F46">
        <w:rPr>
          <w:rFonts w:cs="Arial"/>
        </w:rPr>
        <w:t>from</w:t>
      </w:r>
      <w:r w:rsidR="00096115" w:rsidRPr="00B50F46">
        <w:rPr>
          <w:rFonts w:cs="Arial"/>
        </w:rPr>
        <w:t xml:space="preserve"> </w:t>
      </w:r>
      <w:r w:rsidR="007D7B13" w:rsidRPr="00B50F46">
        <w:rPr>
          <w:rFonts w:cs="Arial"/>
        </w:rPr>
        <w:t>which</w:t>
      </w:r>
      <w:r w:rsidR="00096115" w:rsidRPr="00B50F46">
        <w:rPr>
          <w:rFonts w:cs="Arial"/>
        </w:rPr>
        <w:t xml:space="preserve"> </w:t>
      </w:r>
      <w:r w:rsidR="002759EB" w:rsidRPr="00B50F46">
        <w:rPr>
          <w:rFonts w:cs="Arial"/>
        </w:rPr>
        <w:t>meningococcal</w:t>
      </w:r>
      <w:r w:rsidR="00096115" w:rsidRPr="00B50F46">
        <w:rPr>
          <w:rFonts w:cs="Arial"/>
        </w:rPr>
        <w:t xml:space="preserve"> </w:t>
      </w:r>
      <w:r w:rsidR="00D36032" w:rsidRPr="00B50F46">
        <w:rPr>
          <w:rFonts w:cs="Arial"/>
        </w:rPr>
        <w:t>DNA</w:t>
      </w:r>
      <w:r w:rsidR="00096115" w:rsidRPr="00B50F46">
        <w:rPr>
          <w:rFonts w:cs="Arial"/>
        </w:rPr>
        <w:t xml:space="preserve"> </w:t>
      </w:r>
      <w:r w:rsidR="007D7B13" w:rsidRPr="00B50F46">
        <w:rPr>
          <w:rFonts w:cs="Arial"/>
        </w:rPr>
        <w:t>was</w:t>
      </w:r>
      <w:r w:rsidR="00096115" w:rsidRPr="00B50F46">
        <w:rPr>
          <w:rFonts w:cs="Arial"/>
        </w:rPr>
        <w:t xml:space="preserve"> </w:t>
      </w:r>
      <w:r w:rsidR="007D7B13" w:rsidRPr="00B50F46">
        <w:rPr>
          <w:rFonts w:cs="Arial"/>
        </w:rPr>
        <w:t>detected</w:t>
      </w:r>
      <w:r w:rsidR="00F7599D" w:rsidRPr="00B50F46">
        <w:rPr>
          <w:rFonts w:cs="Arial"/>
        </w:rPr>
        <w:t>.</w:t>
      </w:r>
      <w:r w:rsidR="00096115" w:rsidRPr="00B50F46">
        <w:rPr>
          <w:rFonts w:cs="Arial"/>
        </w:rPr>
        <w:t xml:space="preserve"> </w:t>
      </w:r>
      <w:r w:rsidR="00E70C3A" w:rsidRPr="00B50F46">
        <w:rPr>
          <w:rFonts w:cs="Arial"/>
        </w:rPr>
        <w:t xml:space="preserve">When </w:t>
      </w:r>
      <w:r w:rsidR="00E70C3A" w:rsidRPr="00B50F46">
        <w:rPr>
          <w:rFonts w:cs="Arial"/>
          <w:i/>
        </w:rPr>
        <w:t>N. meningitidis</w:t>
      </w:r>
      <w:r w:rsidR="00E70C3A" w:rsidRPr="00B50F46">
        <w:rPr>
          <w:rFonts w:cs="Arial"/>
        </w:rPr>
        <w:t xml:space="preserve"> is grown from blood only, the IMD case is classified as septicaemia; cerebrospinal fluid (CSF) only cultures are classified as meningitis. </w:t>
      </w:r>
      <w:r w:rsidR="00612F5C" w:rsidRPr="00B50F46">
        <w:rPr>
          <w:rFonts w:cs="Arial"/>
        </w:rPr>
        <w:lastRenderedPageBreak/>
        <w:t>When</w:t>
      </w:r>
      <w:r w:rsidR="00096115" w:rsidRPr="00B50F46">
        <w:rPr>
          <w:rFonts w:cs="Arial"/>
        </w:rPr>
        <w:t xml:space="preserve"> </w:t>
      </w:r>
      <w:r w:rsidR="002759EB" w:rsidRPr="00B50F46">
        <w:rPr>
          <w:rFonts w:cs="Arial"/>
          <w:i/>
        </w:rPr>
        <w:t>N</w:t>
      </w:r>
      <w:r w:rsidR="00AB5F58" w:rsidRPr="00B50F46">
        <w:rPr>
          <w:rFonts w:cs="Arial"/>
          <w:i/>
        </w:rPr>
        <w:t>.</w:t>
      </w:r>
      <w:r w:rsidR="00096115" w:rsidRPr="00B50F46">
        <w:rPr>
          <w:rFonts w:cs="Arial"/>
          <w:i/>
        </w:rPr>
        <w:t xml:space="preserve"> </w:t>
      </w:r>
      <w:r w:rsidR="002759EB" w:rsidRPr="00B50F46">
        <w:rPr>
          <w:rFonts w:cs="Arial"/>
          <w:i/>
        </w:rPr>
        <w:t>meningitidis</w:t>
      </w:r>
      <w:r w:rsidR="00096115" w:rsidRPr="00B50F46">
        <w:rPr>
          <w:rFonts w:cs="Arial"/>
        </w:rPr>
        <w:t xml:space="preserve"> </w:t>
      </w:r>
      <w:r w:rsidRPr="00B50F46">
        <w:rPr>
          <w:rFonts w:cs="Arial"/>
        </w:rPr>
        <w:t>is</w:t>
      </w:r>
      <w:r w:rsidR="00096115" w:rsidRPr="00B50F46">
        <w:rPr>
          <w:rFonts w:cs="Arial"/>
        </w:rPr>
        <w:t xml:space="preserve"> </w:t>
      </w:r>
      <w:r w:rsidR="00F7599D" w:rsidRPr="00B50F46">
        <w:rPr>
          <w:rFonts w:cs="Arial"/>
        </w:rPr>
        <w:t>grown</w:t>
      </w:r>
      <w:r w:rsidR="00096115" w:rsidRPr="00B50F46">
        <w:rPr>
          <w:rFonts w:cs="Arial"/>
        </w:rPr>
        <w:t xml:space="preserve"> </w:t>
      </w:r>
      <w:r w:rsidR="00F7599D" w:rsidRPr="00B50F46">
        <w:rPr>
          <w:rFonts w:cs="Arial"/>
        </w:rPr>
        <w:t>from</w:t>
      </w:r>
      <w:r w:rsidR="00096115" w:rsidRPr="00B50F46">
        <w:rPr>
          <w:rFonts w:cs="Arial"/>
        </w:rPr>
        <w:t xml:space="preserve"> </w:t>
      </w:r>
      <w:r w:rsidR="00F7599D" w:rsidRPr="00B50F46">
        <w:rPr>
          <w:rFonts w:cs="Arial"/>
        </w:rPr>
        <w:t>both</w:t>
      </w:r>
      <w:r w:rsidR="00096115" w:rsidRPr="00B50F46">
        <w:rPr>
          <w:rFonts w:cs="Arial"/>
        </w:rPr>
        <w:t xml:space="preserve"> </w:t>
      </w:r>
      <w:r w:rsidR="00F7599D" w:rsidRPr="00B50F46">
        <w:rPr>
          <w:rFonts w:cs="Arial"/>
        </w:rPr>
        <w:t>blood</w:t>
      </w:r>
      <w:r w:rsidR="00096115" w:rsidRPr="00B50F46">
        <w:rPr>
          <w:rFonts w:cs="Arial"/>
        </w:rPr>
        <w:t xml:space="preserve"> </w:t>
      </w:r>
      <w:r w:rsidR="00F7599D" w:rsidRPr="00B50F46">
        <w:rPr>
          <w:rFonts w:cs="Arial"/>
        </w:rPr>
        <w:t>and</w:t>
      </w:r>
      <w:r w:rsidR="00096115" w:rsidRPr="00B50F46">
        <w:rPr>
          <w:rFonts w:cs="Arial"/>
        </w:rPr>
        <w:t xml:space="preserve"> </w:t>
      </w:r>
      <w:r w:rsidR="00EC2ED3" w:rsidRPr="00B50F46">
        <w:rPr>
          <w:rFonts w:cs="Arial"/>
        </w:rPr>
        <w:t>cerebrospinal</w:t>
      </w:r>
      <w:r w:rsidR="00096115" w:rsidRPr="00B50F46">
        <w:rPr>
          <w:rFonts w:cs="Arial"/>
        </w:rPr>
        <w:t xml:space="preserve"> </w:t>
      </w:r>
      <w:r w:rsidR="00EC2ED3" w:rsidRPr="00B50F46">
        <w:rPr>
          <w:rFonts w:cs="Arial"/>
        </w:rPr>
        <w:t>fluid</w:t>
      </w:r>
      <w:r w:rsidR="00096115" w:rsidRPr="00B50F46">
        <w:rPr>
          <w:rFonts w:cs="Arial"/>
        </w:rPr>
        <w:t xml:space="preserve"> </w:t>
      </w:r>
      <w:r w:rsidR="00EC2ED3" w:rsidRPr="00B50F46">
        <w:rPr>
          <w:rFonts w:cs="Arial"/>
        </w:rPr>
        <w:t>(</w:t>
      </w:r>
      <w:r w:rsidR="00F7599D" w:rsidRPr="00B50F46">
        <w:rPr>
          <w:rFonts w:cs="Arial"/>
        </w:rPr>
        <w:t>CSF</w:t>
      </w:r>
      <w:r w:rsidR="00EC2ED3" w:rsidRPr="00B50F46">
        <w:rPr>
          <w:rFonts w:cs="Arial"/>
        </w:rPr>
        <w:t>)</w:t>
      </w:r>
      <w:r w:rsidR="00096115" w:rsidRPr="00B50F46">
        <w:rPr>
          <w:rFonts w:cs="Arial"/>
        </w:rPr>
        <w:t xml:space="preserve"> </w:t>
      </w:r>
      <w:r w:rsidR="00F7599D" w:rsidRPr="00B50F46">
        <w:rPr>
          <w:rFonts w:cs="Arial"/>
        </w:rPr>
        <w:t>cultures</w:t>
      </w:r>
      <w:r w:rsidR="00096115" w:rsidRPr="00B50F46">
        <w:rPr>
          <w:rFonts w:cs="Arial"/>
        </w:rPr>
        <w:t xml:space="preserve"> </w:t>
      </w:r>
      <w:r w:rsidR="00612F5C" w:rsidRPr="00B50F46">
        <w:rPr>
          <w:rFonts w:cs="Arial"/>
        </w:rPr>
        <w:t>from</w:t>
      </w:r>
      <w:r w:rsidR="00096115" w:rsidRPr="00B50F46">
        <w:rPr>
          <w:rFonts w:cs="Arial"/>
        </w:rPr>
        <w:t xml:space="preserve"> </w:t>
      </w:r>
      <w:r w:rsidR="00F7599D" w:rsidRPr="00B50F46">
        <w:rPr>
          <w:rFonts w:cs="Arial"/>
        </w:rPr>
        <w:t>the</w:t>
      </w:r>
      <w:r w:rsidR="00096115" w:rsidRPr="00B50F46">
        <w:rPr>
          <w:rFonts w:cs="Arial"/>
        </w:rPr>
        <w:t xml:space="preserve"> </w:t>
      </w:r>
      <w:r w:rsidR="00F7599D" w:rsidRPr="00B50F46">
        <w:rPr>
          <w:rFonts w:cs="Arial"/>
        </w:rPr>
        <w:t>same</w:t>
      </w:r>
      <w:r w:rsidR="00096115" w:rsidRPr="00B50F46">
        <w:rPr>
          <w:rFonts w:cs="Arial"/>
        </w:rPr>
        <w:t xml:space="preserve"> </w:t>
      </w:r>
      <w:r w:rsidR="00F7599D" w:rsidRPr="00B50F46">
        <w:rPr>
          <w:rFonts w:cs="Arial"/>
        </w:rPr>
        <w:t>patient,</w:t>
      </w:r>
      <w:r w:rsidR="00096115" w:rsidRPr="00B50F46">
        <w:rPr>
          <w:rFonts w:cs="Arial"/>
        </w:rPr>
        <w:t xml:space="preserve"> </w:t>
      </w:r>
      <w:r w:rsidR="00F7599D" w:rsidRPr="00B50F46">
        <w:rPr>
          <w:rFonts w:cs="Arial"/>
        </w:rPr>
        <w:t>the</w:t>
      </w:r>
      <w:r w:rsidR="00096115" w:rsidRPr="00B50F46">
        <w:rPr>
          <w:rFonts w:cs="Arial"/>
        </w:rPr>
        <w:t xml:space="preserve"> </w:t>
      </w:r>
      <w:r w:rsidR="00F7599D" w:rsidRPr="00B50F46">
        <w:rPr>
          <w:rFonts w:cs="Arial"/>
        </w:rPr>
        <w:t>case</w:t>
      </w:r>
      <w:r w:rsidR="00096115" w:rsidRPr="00B50F46">
        <w:rPr>
          <w:rFonts w:cs="Arial"/>
        </w:rPr>
        <w:t xml:space="preserve"> </w:t>
      </w:r>
      <w:r w:rsidRPr="00B50F46">
        <w:rPr>
          <w:rFonts w:cs="Arial"/>
        </w:rPr>
        <w:t>is</w:t>
      </w:r>
      <w:r w:rsidR="00096115" w:rsidRPr="00B50F46">
        <w:rPr>
          <w:rFonts w:cs="Arial"/>
        </w:rPr>
        <w:t xml:space="preserve"> </w:t>
      </w:r>
      <w:r w:rsidR="00F7599D" w:rsidRPr="00B50F46">
        <w:rPr>
          <w:rFonts w:cs="Arial"/>
        </w:rPr>
        <w:t>classified</w:t>
      </w:r>
      <w:r w:rsidR="00096115" w:rsidRPr="00B50F46">
        <w:rPr>
          <w:rFonts w:cs="Arial"/>
        </w:rPr>
        <w:t xml:space="preserve"> </w:t>
      </w:r>
      <w:r w:rsidR="00F7599D" w:rsidRPr="00B50F46">
        <w:rPr>
          <w:rFonts w:cs="Arial"/>
        </w:rPr>
        <w:t>as</w:t>
      </w:r>
      <w:r w:rsidR="00096115" w:rsidRPr="00B50F46">
        <w:rPr>
          <w:rFonts w:cs="Arial"/>
        </w:rPr>
        <w:t xml:space="preserve"> </w:t>
      </w:r>
      <w:r w:rsidR="00F7599D" w:rsidRPr="00B50F46">
        <w:rPr>
          <w:rFonts w:cs="Arial"/>
        </w:rPr>
        <w:t>one</w:t>
      </w:r>
      <w:r w:rsidR="00096115" w:rsidRPr="00B50F46">
        <w:rPr>
          <w:rFonts w:cs="Arial"/>
        </w:rPr>
        <w:t xml:space="preserve"> </w:t>
      </w:r>
      <w:r w:rsidR="00F7599D" w:rsidRPr="00B50F46">
        <w:rPr>
          <w:rFonts w:cs="Arial"/>
        </w:rPr>
        <w:t>of</w:t>
      </w:r>
      <w:r w:rsidR="00096115" w:rsidRPr="00B50F46">
        <w:rPr>
          <w:rFonts w:cs="Arial"/>
        </w:rPr>
        <w:t xml:space="preserve"> </w:t>
      </w:r>
      <w:r w:rsidR="00F7599D" w:rsidRPr="00B50F46">
        <w:rPr>
          <w:rFonts w:cs="Arial"/>
        </w:rPr>
        <w:t>meningitis.</w:t>
      </w:r>
    </w:p>
    <w:p w:rsidR="00F7599D" w:rsidRPr="00B50F46" w:rsidRDefault="00F26B4A" w:rsidP="000C3676">
      <w:pPr>
        <w:pStyle w:val="Heading2"/>
        <w:rPr>
          <w:i/>
        </w:rPr>
      </w:pPr>
      <w:r w:rsidRPr="00B50F46">
        <w:t>Phenotyping</w:t>
      </w:r>
      <w:r w:rsidR="00096115" w:rsidRPr="00B50F46">
        <w:t xml:space="preserve"> </w:t>
      </w:r>
      <w:r w:rsidRPr="00B50F46">
        <w:t>and</w:t>
      </w:r>
      <w:r w:rsidR="00096115" w:rsidRPr="00B50F46">
        <w:t xml:space="preserve"> </w:t>
      </w:r>
      <w:r w:rsidR="00E85F9C" w:rsidRPr="00B50F46">
        <w:t>g</w:t>
      </w:r>
      <w:r w:rsidR="002759EB" w:rsidRPr="00B50F46">
        <w:t>enotyping</w:t>
      </w:r>
      <w:r w:rsidR="00096115" w:rsidRPr="00B50F46">
        <w:t xml:space="preserve"> </w:t>
      </w:r>
      <w:r w:rsidR="002759EB" w:rsidRPr="00B50F46">
        <w:t>of</w:t>
      </w:r>
      <w:r w:rsidR="00096115" w:rsidRPr="00B50F46">
        <w:t xml:space="preserve"> </w:t>
      </w:r>
      <w:r w:rsidR="002759EB" w:rsidRPr="00B50F46">
        <w:rPr>
          <w:i/>
        </w:rPr>
        <w:t>N</w:t>
      </w:r>
      <w:r w:rsidR="009B5E82" w:rsidRPr="00B50F46">
        <w:rPr>
          <w:i/>
        </w:rPr>
        <w:t>eis</w:t>
      </w:r>
      <w:r w:rsidR="00FF3152" w:rsidRPr="00B50F46">
        <w:rPr>
          <w:i/>
        </w:rPr>
        <w:t>s</w:t>
      </w:r>
      <w:r w:rsidR="009B5E82" w:rsidRPr="00B50F46">
        <w:rPr>
          <w:i/>
        </w:rPr>
        <w:t>eria</w:t>
      </w:r>
      <w:r w:rsidR="00096115" w:rsidRPr="00B50F46">
        <w:rPr>
          <w:i/>
        </w:rPr>
        <w:t xml:space="preserve"> </w:t>
      </w:r>
      <w:r w:rsidR="002759EB" w:rsidRPr="00B50F46">
        <w:rPr>
          <w:i/>
        </w:rPr>
        <w:t>meningitidis</w:t>
      </w:r>
    </w:p>
    <w:p w:rsidR="00F27F26" w:rsidRPr="00B50F46" w:rsidRDefault="0089361A" w:rsidP="00D43BA2">
      <w:pPr>
        <w:pStyle w:val="BodyText"/>
        <w:rPr>
          <w:rFonts w:cs="Arial"/>
        </w:rPr>
      </w:pPr>
      <w:r w:rsidRPr="00B50F46">
        <w:rPr>
          <w:rFonts w:cs="Arial"/>
        </w:rPr>
        <w:t>Phenotyping</w:t>
      </w:r>
      <w:r w:rsidR="00096115" w:rsidRPr="00B50F46">
        <w:rPr>
          <w:rFonts w:cs="Arial"/>
        </w:rPr>
        <w:t xml:space="preserve"> </w:t>
      </w:r>
      <w:r w:rsidR="00B04491" w:rsidRPr="00B50F46">
        <w:rPr>
          <w:rFonts w:cs="Arial"/>
        </w:rPr>
        <w:t>is</w:t>
      </w:r>
      <w:r w:rsidR="00096115" w:rsidRPr="00B50F46">
        <w:rPr>
          <w:rFonts w:cs="Arial"/>
        </w:rPr>
        <w:t xml:space="preserve"> </w:t>
      </w:r>
      <w:r w:rsidRPr="00B50F46">
        <w:rPr>
          <w:rFonts w:cs="Arial"/>
        </w:rPr>
        <w:t>limited</w:t>
      </w:r>
      <w:r w:rsidR="00096115" w:rsidRPr="00B50F46">
        <w:rPr>
          <w:rFonts w:cs="Arial"/>
        </w:rPr>
        <w:t xml:space="preserve"> </w:t>
      </w:r>
      <w:r w:rsidRPr="00B50F46">
        <w:rPr>
          <w:rFonts w:cs="Arial"/>
        </w:rPr>
        <w:t>to</w:t>
      </w:r>
      <w:r w:rsidR="00096115" w:rsidRPr="00B50F46">
        <w:rPr>
          <w:rFonts w:cs="Arial"/>
        </w:rPr>
        <w:t xml:space="preserve"> </w:t>
      </w:r>
      <w:r w:rsidRPr="00B50F46">
        <w:rPr>
          <w:rFonts w:cs="Arial"/>
        </w:rPr>
        <w:t>the</w:t>
      </w:r>
      <w:r w:rsidR="00096115" w:rsidRPr="00B50F46">
        <w:rPr>
          <w:rFonts w:cs="Arial"/>
        </w:rPr>
        <w:t xml:space="preserve"> </w:t>
      </w:r>
      <w:r w:rsidRPr="00B50F46">
        <w:rPr>
          <w:rFonts w:cs="Arial"/>
        </w:rPr>
        <w:t>determination</w:t>
      </w:r>
      <w:r w:rsidR="00096115" w:rsidRPr="00B50F46">
        <w:rPr>
          <w:rFonts w:cs="Arial"/>
        </w:rPr>
        <w:t xml:space="preserve"> </w:t>
      </w:r>
      <w:r w:rsidRPr="00B50F46">
        <w:rPr>
          <w:rFonts w:cs="Arial"/>
        </w:rPr>
        <w:t>of</w:t>
      </w:r>
      <w:r w:rsidR="00096115" w:rsidRPr="00B50F46">
        <w:rPr>
          <w:rFonts w:cs="Arial"/>
        </w:rPr>
        <w:t xml:space="preserve"> </w:t>
      </w:r>
      <w:r w:rsidRPr="00B50F46">
        <w:rPr>
          <w:rFonts w:cs="Arial"/>
        </w:rPr>
        <w:t>the</w:t>
      </w:r>
      <w:r w:rsidR="00096115" w:rsidRPr="00B50F46">
        <w:rPr>
          <w:rFonts w:cs="Arial"/>
        </w:rPr>
        <w:t xml:space="preserve"> </w:t>
      </w:r>
      <w:r w:rsidRPr="00B50F46">
        <w:rPr>
          <w:rFonts w:cs="Arial"/>
        </w:rPr>
        <w:t>serogroup</w:t>
      </w:r>
      <w:r w:rsidR="00096115" w:rsidRPr="00B50F46">
        <w:rPr>
          <w:rFonts w:cs="Arial"/>
        </w:rPr>
        <w:t xml:space="preserve"> </w:t>
      </w:r>
      <w:r w:rsidRPr="00B50F46">
        <w:rPr>
          <w:rFonts w:cs="Arial"/>
        </w:rPr>
        <w:t>by</w:t>
      </w:r>
      <w:r w:rsidR="00096115" w:rsidRPr="00B50F46">
        <w:rPr>
          <w:rFonts w:cs="Arial"/>
        </w:rPr>
        <w:t xml:space="preserve"> </w:t>
      </w:r>
      <w:r w:rsidRPr="00B50F46">
        <w:rPr>
          <w:rFonts w:cs="Arial"/>
        </w:rPr>
        <w:t>detection</w:t>
      </w:r>
      <w:r w:rsidR="00096115" w:rsidRPr="00B50F46">
        <w:rPr>
          <w:rFonts w:cs="Arial"/>
        </w:rPr>
        <w:t xml:space="preserve"> </w:t>
      </w:r>
      <w:r w:rsidRPr="00B50F46">
        <w:rPr>
          <w:rFonts w:cs="Arial"/>
        </w:rPr>
        <w:t>of</w:t>
      </w:r>
      <w:r w:rsidR="00096115" w:rsidRPr="00B50F46">
        <w:rPr>
          <w:rFonts w:cs="Arial"/>
        </w:rPr>
        <w:t xml:space="preserve"> </w:t>
      </w:r>
      <w:r w:rsidRPr="00B50F46">
        <w:rPr>
          <w:rFonts w:cs="Arial"/>
        </w:rPr>
        <w:t>soluble</w:t>
      </w:r>
      <w:r w:rsidR="00096115" w:rsidRPr="00B50F46">
        <w:rPr>
          <w:rFonts w:cs="Arial"/>
        </w:rPr>
        <w:t xml:space="preserve"> </w:t>
      </w:r>
      <w:r w:rsidRPr="00B50F46">
        <w:rPr>
          <w:rFonts w:cs="Arial"/>
        </w:rPr>
        <w:t>polysaccharide</w:t>
      </w:r>
      <w:r w:rsidR="00096115" w:rsidRPr="00B50F46">
        <w:rPr>
          <w:rFonts w:cs="Arial"/>
        </w:rPr>
        <w:t xml:space="preserve"> </w:t>
      </w:r>
      <w:r w:rsidRPr="00B50F46">
        <w:rPr>
          <w:rFonts w:cs="Arial"/>
        </w:rPr>
        <w:t>antigens.</w:t>
      </w:r>
      <w:r w:rsidR="00096115" w:rsidRPr="00B50F46">
        <w:rPr>
          <w:rFonts w:cs="Arial"/>
        </w:rPr>
        <w:t xml:space="preserve"> </w:t>
      </w:r>
      <w:r w:rsidR="00505221" w:rsidRPr="00B50F46">
        <w:rPr>
          <w:rFonts w:cs="Arial"/>
        </w:rPr>
        <w:t>Genotyping</w:t>
      </w:r>
      <w:r w:rsidR="00096115" w:rsidRPr="00B50F46">
        <w:rPr>
          <w:rFonts w:cs="Arial"/>
        </w:rPr>
        <w:t xml:space="preserve"> </w:t>
      </w:r>
      <w:r w:rsidR="00505221" w:rsidRPr="00B50F46">
        <w:rPr>
          <w:rFonts w:cs="Arial"/>
        </w:rPr>
        <w:t>of</w:t>
      </w:r>
      <w:r w:rsidR="00096115" w:rsidRPr="00B50F46">
        <w:rPr>
          <w:rFonts w:cs="Arial"/>
        </w:rPr>
        <w:t xml:space="preserve"> </w:t>
      </w:r>
      <w:r w:rsidRPr="00B50F46">
        <w:rPr>
          <w:rFonts w:cs="Arial"/>
        </w:rPr>
        <w:t>both</w:t>
      </w:r>
      <w:r w:rsidR="00096115" w:rsidRPr="00B50F46">
        <w:rPr>
          <w:rFonts w:cs="Arial"/>
        </w:rPr>
        <w:t xml:space="preserve"> </w:t>
      </w:r>
      <w:r w:rsidR="00505221" w:rsidRPr="00B50F46">
        <w:rPr>
          <w:rFonts w:cs="Arial"/>
        </w:rPr>
        <w:t>isolates</w:t>
      </w:r>
      <w:r w:rsidR="00096115" w:rsidRPr="00B50F46">
        <w:rPr>
          <w:rFonts w:cs="Arial"/>
        </w:rPr>
        <w:t xml:space="preserve"> </w:t>
      </w:r>
      <w:r w:rsidR="00505221" w:rsidRPr="00B50F46">
        <w:rPr>
          <w:rFonts w:cs="Arial"/>
        </w:rPr>
        <w:t>and</w:t>
      </w:r>
      <w:r w:rsidR="00096115" w:rsidRPr="00B50F46">
        <w:rPr>
          <w:rFonts w:cs="Arial"/>
        </w:rPr>
        <w:t xml:space="preserve"> </w:t>
      </w:r>
      <w:r w:rsidR="00505221" w:rsidRPr="00B50F46">
        <w:rPr>
          <w:rFonts w:cs="Arial"/>
        </w:rPr>
        <w:t>DNA</w:t>
      </w:r>
      <w:r w:rsidR="00096115" w:rsidRPr="00B50F46">
        <w:rPr>
          <w:rFonts w:cs="Arial"/>
        </w:rPr>
        <w:t xml:space="preserve"> </w:t>
      </w:r>
      <w:r w:rsidR="00505221" w:rsidRPr="00B50F46">
        <w:rPr>
          <w:rFonts w:cs="Arial"/>
        </w:rPr>
        <w:t>extracts</w:t>
      </w:r>
      <w:r w:rsidR="00096115" w:rsidRPr="00B50F46">
        <w:rPr>
          <w:rFonts w:cs="Arial"/>
        </w:rPr>
        <w:t xml:space="preserve"> </w:t>
      </w:r>
      <w:r w:rsidR="00505221" w:rsidRPr="00B50F46">
        <w:rPr>
          <w:rFonts w:cs="Arial"/>
        </w:rPr>
        <w:t>is</w:t>
      </w:r>
      <w:r w:rsidR="00096115" w:rsidRPr="00B50F46">
        <w:rPr>
          <w:rFonts w:cs="Arial"/>
        </w:rPr>
        <w:t xml:space="preserve"> </w:t>
      </w:r>
      <w:r w:rsidR="00505221" w:rsidRPr="00B50F46">
        <w:rPr>
          <w:rFonts w:cs="Arial"/>
        </w:rPr>
        <w:t>performed</w:t>
      </w:r>
      <w:r w:rsidR="00096115" w:rsidRPr="00B50F46">
        <w:rPr>
          <w:rFonts w:cs="Arial"/>
        </w:rPr>
        <w:t xml:space="preserve"> </w:t>
      </w:r>
      <w:r w:rsidR="00505221" w:rsidRPr="00B50F46">
        <w:rPr>
          <w:rFonts w:cs="Arial"/>
        </w:rPr>
        <w:t>by</w:t>
      </w:r>
      <w:r w:rsidR="00096115" w:rsidRPr="00B50F46">
        <w:rPr>
          <w:rFonts w:cs="Arial"/>
        </w:rPr>
        <w:t xml:space="preserve"> </w:t>
      </w:r>
      <w:r w:rsidR="00505221" w:rsidRPr="00B50F46">
        <w:rPr>
          <w:rFonts w:cs="Arial"/>
        </w:rPr>
        <w:t>sequencing</w:t>
      </w:r>
      <w:r w:rsidR="00096115" w:rsidRPr="00B50F46">
        <w:rPr>
          <w:rFonts w:cs="Arial"/>
        </w:rPr>
        <w:t xml:space="preserve"> </w:t>
      </w:r>
      <w:r w:rsidR="00F7599D" w:rsidRPr="00B50F46">
        <w:rPr>
          <w:rFonts w:cs="Arial"/>
        </w:rPr>
        <w:t>of</w:t>
      </w:r>
      <w:r w:rsidR="00096115" w:rsidRPr="00B50F46">
        <w:rPr>
          <w:rFonts w:cs="Arial"/>
        </w:rPr>
        <w:t xml:space="preserve"> </w:t>
      </w:r>
      <w:r w:rsidR="00F7599D" w:rsidRPr="00B50F46">
        <w:rPr>
          <w:rFonts w:cs="Arial"/>
        </w:rPr>
        <w:t>products</w:t>
      </w:r>
      <w:r w:rsidR="00096115" w:rsidRPr="00B50F46">
        <w:rPr>
          <w:rFonts w:cs="Arial"/>
        </w:rPr>
        <w:t xml:space="preserve"> </w:t>
      </w:r>
      <w:r w:rsidR="00F7599D" w:rsidRPr="00B50F46">
        <w:rPr>
          <w:rFonts w:cs="Arial"/>
        </w:rPr>
        <w:t>derived</w:t>
      </w:r>
      <w:r w:rsidR="00096115" w:rsidRPr="00B50F46">
        <w:rPr>
          <w:rFonts w:cs="Arial"/>
        </w:rPr>
        <w:t xml:space="preserve"> </w:t>
      </w:r>
      <w:r w:rsidR="00F7599D" w:rsidRPr="00B50F46">
        <w:rPr>
          <w:rFonts w:cs="Arial"/>
        </w:rPr>
        <w:t>from</w:t>
      </w:r>
      <w:r w:rsidR="00096115" w:rsidRPr="00B50F46">
        <w:rPr>
          <w:rFonts w:cs="Arial"/>
        </w:rPr>
        <w:t xml:space="preserve"> </w:t>
      </w:r>
      <w:r w:rsidR="00F7599D" w:rsidRPr="00B50F46">
        <w:rPr>
          <w:rFonts w:cs="Arial"/>
        </w:rPr>
        <w:t>amplification</w:t>
      </w:r>
      <w:r w:rsidR="00096115" w:rsidRPr="00B50F46">
        <w:rPr>
          <w:rFonts w:cs="Arial"/>
        </w:rPr>
        <w:t xml:space="preserve"> </w:t>
      </w:r>
      <w:r w:rsidR="00F7599D" w:rsidRPr="00B50F46">
        <w:rPr>
          <w:rFonts w:cs="Arial"/>
        </w:rPr>
        <w:t>of</w:t>
      </w:r>
      <w:r w:rsidR="00096115" w:rsidRPr="00B50F46">
        <w:rPr>
          <w:rFonts w:cs="Arial"/>
        </w:rPr>
        <w:t xml:space="preserve"> </w:t>
      </w:r>
      <w:r w:rsidR="00F7599D" w:rsidRPr="00B50F46">
        <w:rPr>
          <w:rFonts w:cs="Arial"/>
        </w:rPr>
        <w:t>the</w:t>
      </w:r>
      <w:r w:rsidR="00096115" w:rsidRPr="00B50F46">
        <w:rPr>
          <w:rFonts w:cs="Arial"/>
        </w:rPr>
        <w:t xml:space="preserve"> </w:t>
      </w:r>
      <w:proofErr w:type="spellStart"/>
      <w:r w:rsidR="00F7599D" w:rsidRPr="00B50F46">
        <w:rPr>
          <w:rFonts w:cs="Arial"/>
        </w:rPr>
        <w:t>porin</w:t>
      </w:r>
      <w:proofErr w:type="spellEnd"/>
      <w:r w:rsidR="00096115" w:rsidRPr="00B50F46">
        <w:rPr>
          <w:rFonts w:cs="Arial"/>
        </w:rPr>
        <w:t xml:space="preserve"> </w:t>
      </w:r>
      <w:r w:rsidR="00F7599D" w:rsidRPr="00B50F46">
        <w:rPr>
          <w:rFonts w:cs="Arial"/>
        </w:rPr>
        <w:t>genes</w:t>
      </w:r>
      <w:r w:rsidR="00096115" w:rsidRPr="00B50F46">
        <w:rPr>
          <w:rFonts w:cs="Arial"/>
        </w:rPr>
        <w:t xml:space="preserve"> </w:t>
      </w:r>
      <w:proofErr w:type="spellStart"/>
      <w:r w:rsidR="00F7599D" w:rsidRPr="00B50F46">
        <w:rPr>
          <w:rFonts w:cs="Arial"/>
          <w:i/>
        </w:rPr>
        <w:t>porA</w:t>
      </w:r>
      <w:proofErr w:type="spellEnd"/>
      <w:r w:rsidR="00674FBA" w:rsidRPr="00B50F46">
        <w:rPr>
          <w:rFonts w:cs="Arial"/>
          <w:i/>
        </w:rPr>
        <w:t>,</w:t>
      </w:r>
      <w:r w:rsidR="00096115" w:rsidRPr="00B50F46">
        <w:rPr>
          <w:rFonts w:cs="Arial"/>
        </w:rPr>
        <w:t xml:space="preserve"> </w:t>
      </w:r>
      <w:proofErr w:type="spellStart"/>
      <w:r w:rsidR="00F7599D" w:rsidRPr="00B50F46">
        <w:rPr>
          <w:rFonts w:cs="Arial"/>
          <w:i/>
        </w:rPr>
        <w:t>porB</w:t>
      </w:r>
      <w:proofErr w:type="spellEnd"/>
      <w:r w:rsidR="00096115" w:rsidRPr="00B50F46">
        <w:rPr>
          <w:rFonts w:cs="Arial"/>
        </w:rPr>
        <w:t xml:space="preserve"> </w:t>
      </w:r>
      <w:r w:rsidR="00F7599D" w:rsidRPr="00B50F46">
        <w:rPr>
          <w:rFonts w:cs="Arial"/>
        </w:rPr>
        <w:t>and</w:t>
      </w:r>
      <w:r w:rsidR="00096115" w:rsidRPr="00B50F46">
        <w:rPr>
          <w:rFonts w:cs="Arial"/>
        </w:rPr>
        <w:t xml:space="preserve"> </w:t>
      </w:r>
      <w:proofErr w:type="spellStart"/>
      <w:r w:rsidR="00F7599D" w:rsidRPr="00B50F46">
        <w:rPr>
          <w:rFonts w:cs="Arial"/>
          <w:i/>
        </w:rPr>
        <w:t>FetA</w:t>
      </w:r>
      <w:proofErr w:type="spellEnd"/>
      <w:r w:rsidR="00505221" w:rsidRPr="00B50F46">
        <w:rPr>
          <w:rFonts w:cs="Arial"/>
          <w:i/>
        </w:rPr>
        <w:t>.</w:t>
      </w:r>
    </w:p>
    <w:p w:rsidR="00F7599D" w:rsidRPr="00B50F46" w:rsidRDefault="00F7599D" w:rsidP="000C3676">
      <w:pPr>
        <w:pStyle w:val="Heading2"/>
        <w:rPr>
          <w:i/>
        </w:rPr>
      </w:pPr>
      <w:r w:rsidRPr="00B50F46">
        <w:t>Antibiotic</w:t>
      </w:r>
      <w:r w:rsidR="00096115" w:rsidRPr="00B50F46">
        <w:t xml:space="preserve"> </w:t>
      </w:r>
      <w:r w:rsidR="00E85F9C" w:rsidRPr="00B50F46">
        <w:t>susceptibility</w:t>
      </w:r>
      <w:r w:rsidR="00096115" w:rsidRPr="00B50F46">
        <w:t xml:space="preserve"> </w:t>
      </w:r>
      <w:r w:rsidR="00E85F9C" w:rsidRPr="00B50F46">
        <w:t>testing</w:t>
      </w:r>
    </w:p>
    <w:p w:rsidR="0062779E" w:rsidRPr="00D01E95" w:rsidRDefault="0024715F" w:rsidP="00D01E95">
      <w:pPr>
        <w:pStyle w:val="BodyText"/>
      </w:pPr>
      <w:r w:rsidRPr="00D01E95">
        <w:t>Isolates</w:t>
      </w:r>
      <w:r w:rsidR="00096115" w:rsidRPr="00D01E95">
        <w:t xml:space="preserve"> </w:t>
      </w:r>
      <w:r w:rsidRPr="00D01E95">
        <w:t>were</w:t>
      </w:r>
      <w:r w:rsidR="00096115" w:rsidRPr="00D01E95">
        <w:t xml:space="preserve"> </w:t>
      </w:r>
      <w:r w:rsidRPr="00D01E95">
        <w:t>tested</w:t>
      </w:r>
      <w:r w:rsidR="00096115" w:rsidRPr="00D01E95">
        <w:t xml:space="preserve"> </w:t>
      </w:r>
      <w:r w:rsidRPr="00D01E95">
        <w:t>to</w:t>
      </w:r>
      <w:r w:rsidR="00096115" w:rsidRPr="00D01E95">
        <w:t xml:space="preserve"> </w:t>
      </w:r>
      <w:r w:rsidRPr="00D01E95">
        <w:t>determine</w:t>
      </w:r>
      <w:r w:rsidR="00096115" w:rsidRPr="00D01E95">
        <w:t xml:space="preserve"> </w:t>
      </w:r>
      <w:r w:rsidRPr="00D01E95">
        <w:t>their</w:t>
      </w:r>
      <w:r w:rsidR="00096115" w:rsidRPr="00D01E95">
        <w:t xml:space="preserve"> </w:t>
      </w:r>
      <w:r w:rsidR="00C95946" w:rsidRPr="00D01E95">
        <w:t>m</w:t>
      </w:r>
      <w:r w:rsidR="007D7B13" w:rsidRPr="00D01E95">
        <w:t>inimum</w:t>
      </w:r>
      <w:r w:rsidR="00096115" w:rsidRPr="00D01E95">
        <w:t xml:space="preserve"> </w:t>
      </w:r>
      <w:r w:rsidR="007D7B13" w:rsidRPr="00D01E95">
        <w:t>inhibitory</w:t>
      </w:r>
      <w:r w:rsidR="00096115" w:rsidRPr="00D01E95">
        <w:t xml:space="preserve"> </w:t>
      </w:r>
      <w:r w:rsidR="007D7B13" w:rsidRPr="00D01E95">
        <w:t>concentration</w:t>
      </w:r>
      <w:r w:rsidR="00096115" w:rsidRPr="00D01E95">
        <w:t xml:space="preserve"> </w:t>
      </w:r>
      <w:r w:rsidR="007D7B13" w:rsidRPr="00D01E95">
        <w:t>(</w:t>
      </w:r>
      <w:r w:rsidR="00F7599D" w:rsidRPr="00D01E95">
        <w:t>MIC</w:t>
      </w:r>
      <w:r w:rsidR="007D7B13" w:rsidRPr="00D01E95">
        <w:t>)</w:t>
      </w:r>
      <w:r w:rsidR="00096115" w:rsidRPr="00D01E95">
        <w:t xml:space="preserve"> </w:t>
      </w:r>
      <w:r w:rsidRPr="00D01E95">
        <w:t>values</w:t>
      </w:r>
      <w:r w:rsidR="00096115" w:rsidRPr="00D01E95">
        <w:t xml:space="preserve"> </w:t>
      </w:r>
      <w:r w:rsidR="0089361A" w:rsidRPr="00D01E95">
        <w:t>to</w:t>
      </w:r>
      <w:r w:rsidR="00096115" w:rsidRPr="00D01E95">
        <w:t xml:space="preserve"> </w:t>
      </w:r>
      <w:r w:rsidR="00F7599D" w:rsidRPr="00D01E95">
        <w:t>antibiotics</w:t>
      </w:r>
      <w:r w:rsidR="00096115" w:rsidRPr="00D01E95">
        <w:t xml:space="preserve"> </w:t>
      </w:r>
      <w:r w:rsidR="00F7599D" w:rsidRPr="00D01E95">
        <w:t>used</w:t>
      </w:r>
      <w:r w:rsidR="00096115" w:rsidRPr="00D01E95">
        <w:t xml:space="preserve"> </w:t>
      </w:r>
      <w:r w:rsidR="00F7599D" w:rsidRPr="00D01E95">
        <w:t>for</w:t>
      </w:r>
      <w:r w:rsidR="00096115" w:rsidRPr="00D01E95">
        <w:t xml:space="preserve"> </w:t>
      </w:r>
      <w:r w:rsidR="00F7599D" w:rsidRPr="00D01E95">
        <w:t>therapeutic</w:t>
      </w:r>
      <w:r w:rsidR="00096115" w:rsidRPr="00D01E95">
        <w:t xml:space="preserve"> </w:t>
      </w:r>
      <w:r w:rsidR="00F7599D" w:rsidRPr="00D01E95">
        <w:t>and</w:t>
      </w:r>
      <w:r w:rsidR="00096115" w:rsidRPr="00D01E95">
        <w:t xml:space="preserve"> </w:t>
      </w:r>
      <w:r w:rsidR="00F7599D" w:rsidRPr="00D01E95">
        <w:t>prophylactic</w:t>
      </w:r>
      <w:r w:rsidR="00096115" w:rsidRPr="00D01E95">
        <w:t xml:space="preserve"> </w:t>
      </w:r>
      <w:r w:rsidR="00F7599D" w:rsidRPr="00D01E95">
        <w:t>purposes</w:t>
      </w:r>
      <w:r w:rsidRPr="00D01E95">
        <w:t>:</w:t>
      </w:r>
      <w:r w:rsidR="00096115" w:rsidRPr="00D01E95">
        <w:t xml:space="preserve"> </w:t>
      </w:r>
      <w:r w:rsidR="00B04491" w:rsidRPr="00D01E95">
        <w:t>ceftriaxone,</w:t>
      </w:r>
      <w:r w:rsidR="00096115" w:rsidRPr="00D01E95">
        <w:t xml:space="preserve"> </w:t>
      </w:r>
      <w:r w:rsidR="00B670CD" w:rsidRPr="00D01E95">
        <w:t>ciprofloxacin</w:t>
      </w:r>
      <w:r w:rsidRPr="00D01E95">
        <w:t>;</w:t>
      </w:r>
      <w:r w:rsidR="00096115" w:rsidRPr="00D01E95">
        <w:t xml:space="preserve"> </w:t>
      </w:r>
      <w:r w:rsidR="00B670CD" w:rsidRPr="00D01E95">
        <w:t>rifampicin</w:t>
      </w:r>
      <w:r w:rsidRPr="00D01E95">
        <w:t>.</w:t>
      </w:r>
      <w:r w:rsidR="00096115" w:rsidRPr="00D01E95">
        <w:t xml:space="preserve"> </w:t>
      </w:r>
      <w:r w:rsidR="00F7599D" w:rsidRPr="00D01E95">
        <w:t>This</w:t>
      </w:r>
      <w:r w:rsidR="00096115" w:rsidRPr="00D01E95">
        <w:t xml:space="preserve"> </w:t>
      </w:r>
      <w:r w:rsidR="00F7599D" w:rsidRPr="00D01E95">
        <w:t>program</w:t>
      </w:r>
      <w:r w:rsidR="00096115" w:rsidRPr="00D01E95">
        <w:t xml:space="preserve"> </w:t>
      </w:r>
      <w:r w:rsidR="00F7599D" w:rsidRPr="00D01E95">
        <w:t>uses</w:t>
      </w:r>
      <w:r w:rsidR="00096115" w:rsidRPr="00D01E95">
        <w:t xml:space="preserve"> </w:t>
      </w:r>
      <w:r w:rsidR="00F7599D" w:rsidRPr="00D01E95">
        <w:t>the</w:t>
      </w:r>
      <w:r w:rsidR="00096115" w:rsidRPr="00D01E95">
        <w:t xml:space="preserve"> </w:t>
      </w:r>
      <w:r w:rsidR="00F7599D" w:rsidRPr="00D01E95">
        <w:t>following</w:t>
      </w:r>
      <w:r w:rsidR="00096115" w:rsidRPr="00D01E95">
        <w:t xml:space="preserve"> </w:t>
      </w:r>
      <w:r w:rsidR="00F7599D" w:rsidRPr="00D01E95">
        <w:t>parameters</w:t>
      </w:r>
      <w:r w:rsidR="00096115" w:rsidRPr="00D01E95">
        <w:t xml:space="preserve"> </w:t>
      </w:r>
      <w:r w:rsidR="00F7599D" w:rsidRPr="00D01E95">
        <w:t>to</w:t>
      </w:r>
      <w:r w:rsidR="00096115" w:rsidRPr="00D01E95">
        <w:t xml:space="preserve"> </w:t>
      </w:r>
      <w:r w:rsidR="00F7599D" w:rsidRPr="00D01E95">
        <w:t>define</w:t>
      </w:r>
      <w:r w:rsidR="00096115" w:rsidRPr="00D01E95">
        <w:t xml:space="preserve"> </w:t>
      </w:r>
      <w:r w:rsidR="00F7599D" w:rsidRPr="00D01E95">
        <w:t>the</w:t>
      </w:r>
      <w:r w:rsidR="00096115" w:rsidRPr="00D01E95">
        <w:t xml:space="preserve"> </w:t>
      </w:r>
      <w:r w:rsidR="00F7599D" w:rsidRPr="00D01E95">
        <w:t>various</w:t>
      </w:r>
      <w:r w:rsidR="00096115" w:rsidRPr="00D01E95">
        <w:t xml:space="preserve"> </w:t>
      </w:r>
      <w:r w:rsidR="00F7599D" w:rsidRPr="00D01E95">
        <w:t>leve</w:t>
      </w:r>
      <w:r w:rsidR="00674FBA" w:rsidRPr="00D01E95">
        <w:t>ls</w:t>
      </w:r>
      <w:r w:rsidR="00096115" w:rsidRPr="00D01E95">
        <w:t xml:space="preserve"> </w:t>
      </w:r>
      <w:r w:rsidR="00674FBA" w:rsidRPr="00D01E95">
        <w:t>of</w:t>
      </w:r>
      <w:r w:rsidR="00096115" w:rsidRPr="00D01E95">
        <w:t xml:space="preserve"> </w:t>
      </w:r>
      <w:r w:rsidR="00674FBA" w:rsidRPr="00D01E95">
        <w:t>penicillin</w:t>
      </w:r>
      <w:r w:rsidR="00096115" w:rsidRPr="00D01E95">
        <w:t xml:space="preserve"> </w:t>
      </w:r>
      <w:r w:rsidR="00674FBA" w:rsidRPr="00D01E95">
        <w:t>susceptibility</w:t>
      </w:r>
      <w:r w:rsidR="00096115" w:rsidRPr="00D01E95">
        <w:t xml:space="preserve"> </w:t>
      </w:r>
      <w:r w:rsidR="00674FBA" w:rsidRPr="00D01E95">
        <w:t>or</w:t>
      </w:r>
      <w:r w:rsidR="00096115" w:rsidRPr="00D01E95">
        <w:t xml:space="preserve"> </w:t>
      </w:r>
      <w:r w:rsidR="00F7599D" w:rsidRPr="00D01E95">
        <w:t>resistance</w:t>
      </w:r>
      <w:r w:rsidR="00096115" w:rsidRPr="00D01E95">
        <w:t xml:space="preserve"> </w:t>
      </w:r>
      <w:r w:rsidR="00F7599D" w:rsidRPr="00D01E95">
        <w:t>when</w:t>
      </w:r>
      <w:r w:rsidR="00096115" w:rsidRPr="00D01E95">
        <w:t xml:space="preserve"> </w:t>
      </w:r>
      <w:r w:rsidR="00F7599D" w:rsidRPr="00D01E95">
        <w:t>determined</w:t>
      </w:r>
      <w:r w:rsidR="00096115" w:rsidRPr="00D01E95">
        <w:t xml:space="preserve"> </w:t>
      </w:r>
      <w:r w:rsidR="00F7599D" w:rsidRPr="00D01E95">
        <w:t>by</w:t>
      </w:r>
      <w:r w:rsidR="00096115" w:rsidRPr="00D01E95">
        <w:t xml:space="preserve"> </w:t>
      </w:r>
      <w:r w:rsidR="00F7599D" w:rsidRPr="00D01E95">
        <w:t>a</w:t>
      </w:r>
      <w:r w:rsidR="00096115" w:rsidRPr="00D01E95">
        <w:t xml:space="preserve"> </w:t>
      </w:r>
      <w:r w:rsidR="00F7599D" w:rsidRPr="00D01E95">
        <w:t>standardised</w:t>
      </w:r>
      <w:r w:rsidR="00096115" w:rsidRPr="00D01E95">
        <w:t xml:space="preserve"> </w:t>
      </w:r>
      <w:r w:rsidR="00F7599D" w:rsidRPr="00D01E95">
        <w:t>agar</w:t>
      </w:r>
      <w:r w:rsidR="00096115" w:rsidRPr="00D01E95">
        <w:t xml:space="preserve"> </w:t>
      </w:r>
      <w:r w:rsidR="00F7599D" w:rsidRPr="00D01E95">
        <w:t>plate</w:t>
      </w:r>
      <w:r w:rsidR="00096115" w:rsidRPr="00D01E95">
        <w:t xml:space="preserve"> </w:t>
      </w:r>
      <w:r w:rsidR="00F7599D" w:rsidRPr="00D01E95">
        <w:t>dilution</w:t>
      </w:r>
      <w:r w:rsidR="00096115" w:rsidRPr="00D01E95">
        <w:t xml:space="preserve"> </w:t>
      </w:r>
      <w:r w:rsidR="00F7599D" w:rsidRPr="00D01E95">
        <w:t>technique</w:t>
      </w:r>
      <w:r w:rsidR="00F26B4A" w:rsidRPr="00D01E95">
        <w:t>:</w:t>
      </w:r>
      <w:r w:rsidR="00EC00F1" w:rsidRPr="00D01E95">
        <w:t xml:space="preserve"> (4)</w:t>
      </w:r>
      <w:r w:rsidR="00EC4F0D" w:rsidRPr="00D01E95">
        <w:t xml:space="preserve"> </w:t>
      </w:r>
      <w:proofErr w:type="gramStart"/>
      <w:r w:rsidR="005C1911" w:rsidRPr="00D01E95">
        <w:t>These</w:t>
      </w:r>
      <w:proofErr w:type="gramEnd"/>
      <w:r w:rsidR="005C1911" w:rsidRPr="00D01E95">
        <w:t xml:space="preserve"> are: Sensitive (MIC ≤ 0.03 mg/L); Less Sensitive (MIC 0.06–0.5 mg/L) and Resistant (MIC ≥ 1 mg/L).</w:t>
      </w:r>
    </w:p>
    <w:p w:rsidR="0025158E" w:rsidRPr="00B50F46" w:rsidRDefault="00F7599D" w:rsidP="0062779E">
      <w:pPr>
        <w:pStyle w:val="Heading1"/>
      </w:pPr>
      <w:r w:rsidRPr="00B50F46">
        <w:t>Results</w:t>
      </w:r>
    </w:p>
    <w:p w:rsidR="00F27F26" w:rsidRPr="00D01E95" w:rsidRDefault="006D4CAA" w:rsidP="00D01E95">
      <w:pPr>
        <w:pStyle w:val="BodyText"/>
      </w:pPr>
      <w:r w:rsidRPr="00D01E95">
        <w:t>In</w:t>
      </w:r>
      <w:r w:rsidR="00096115" w:rsidRPr="00D01E95">
        <w:t xml:space="preserve"> </w:t>
      </w:r>
      <w:r w:rsidR="007604F9" w:rsidRPr="00D01E95">
        <w:t>2014</w:t>
      </w:r>
      <w:r w:rsidRPr="00D01E95">
        <w:t>,</w:t>
      </w:r>
      <w:r w:rsidR="00096115" w:rsidRPr="00D01E95">
        <w:t xml:space="preserve"> </w:t>
      </w:r>
      <w:r w:rsidRPr="00D01E95">
        <w:t>there</w:t>
      </w:r>
      <w:r w:rsidR="00096115" w:rsidRPr="00D01E95">
        <w:t xml:space="preserve"> </w:t>
      </w:r>
      <w:r w:rsidRPr="00D01E95">
        <w:t>were</w:t>
      </w:r>
      <w:r w:rsidR="00096115" w:rsidRPr="00D01E95">
        <w:t xml:space="preserve"> </w:t>
      </w:r>
      <w:r w:rsidR="0029515D" w:rsidRPr="00D01E95">
        <w:t>165</w:t>
      </w:r>
      <w:r w:rsidR="00DA2836" w:rsidRPr="00D01E95">
        <w:t xml:space="preserve"> </w:t>
      </w:r>
      <w:r w:rsidRPr="00D01E95">
        <w:t>laboratory-confirmed</w:t>
      </w:r>
      <w:r w:rsidR="00096115" w:rsidRPr="00D01E95">
        <w:t xml:space="preserve"> </w:t>
      </w:r>
      <w:r w:rsidRPr="00D01E95">
        <w:t>cases</w:t>
      </w:r>
      <w:r w:rsidR="00096115" w:rsidRPr="00D01E95">
        <w:t xml:space="preserve"> </w:t>
      </w:r>
      <w:r w:rsidRPr="00D01E95">
        <w:t>of</w:t>
      </w:r>
      <w:r w:rsidR="00096115" w:rsidRPr="00D01E95">
        <w:t xml:space="preserve"> </w:t>
      </w:r>
      <w:r w:rsidR="00C44573" w:rsidRPr="00D01E95">
        <w:t>IMD</w:t>
      </w:r>
      <w:r w:rsidR="00096115" w:rsidRPr="00D01E95">
        <w:t xml:space="preserve"> </w:t>
      </w:r>
      <w:r w:rsidRPr="00D01E95">
        <w:t>analysed</w:t>
      </w:r>
      <w:r w:rsidR="00096115" w:rsidRPr="00D01E95">
        <w:t xml:space="preserve"> </w:t>
      </w:r>
      <w:r w:rsidRPr="00D01E95">
        <w:t>by</w:t>
      </w:r>
      <w:r w:rsidR="00096115" w:rsidRPr="00D01E95">
        <w:t xml:space="preserve"> </w:t>
      </w:r>
      <w:r w:rsidRPr="00D01E95">
        <w:t>the</w:t>
      </w:r>
      <w:r w:rsidR="00096115" w:rsidRPr="00D01E95">
        <w:t xml:space="preserve"> </w:t>
      </w:r>
      <w:r w:rsidR="00C44573" w:rsidRPr="00D01E95">
        <w:t>NNN</w:t>
      </w:r>
      <w:r w:rsidRPr="00D01E95">
        <w:t>,</w:t>
      </w:r>
      <w:r w:rsidR="00096115" w:rsidRPr="00D01E95">
        <w:t xml:space="preserve"> </w:t>
      </w:r>
      <w:r w:rsidRPr="00D01E95">
        <w:t>and</w:t>
      </w:r>
      <w:r w:rsidR="00096115" w:rsidRPr="00D01E95">
        <w:t xml:space="preserve"> </w:t>
      </w:r>
      <w:r w:rsidR="0029515D" w:rsidRPr="00D01E95">
        <w:t>170</w:t>
      </w:r>
      <w:r w:rsidR="00DA2836" w:rsidRPr="00D01E95">
        <w:t xml:space="preserve"> </w:t>
      </w:r>
      <w:r w:rsidRPr="00D01E95">
        <w:t>cases</w:t>
      </w:r>
      <w:r w:rsidR="00096115" w:rsidRPr="00D01E95">
        <w:t xml:space="preserve"> </w:t>
      </w:r>
      <w:r w:rsidRPr="00D01E95">
        <w:t>notified</w:t>
      </w:r>
      <w:r w:rsidR="00096115" w:rsidRPr="00D01E95">
        <w:t xml:space="preserve"> </w:t>
      </w:r>
      <w:r w:rsidRPr="00D01E95">
        <w:t>to</w:t>
      </w:r>
      <w:r w:rsidR="00096115" w:rsidRPr="00D01E95">
        <w:t xml:space="preserve"> </w:t>
      </w:r>
      <w:r w:rsidRPr="00D01E95">
        <w:t>the</w:t>
      </w:r>
      <w:r w:rsidR="00096115" w:rsidRPr="00D01E95">
        <w:t xml:space="preserve"> </w:t>
      </w:r>
      <w:r w:rsidR="006C63CD" w:rsidRPr="00D01E95">
        <w:t>NNDSS</w:t>
      </w:r>
      <w:r w:rsidR="00B738AB" w:rsidRPr="00D01E95">
        <w:t>.</w:t>
      </w:r>
      <w:r w:rsidR="00096115" w:rsidRPr="00D01E95">
        <w:t xml:space="preserve"> </w:t>
      </w:r>
      <w:r w:rsidR="004C481E" w:rsidRPr="00D01E95">
        <w:t>T</w:t>
      </w:r>
      <w:r w:rsidRPr="00D01E95">
        <w:t>hus</w:t>
      </w:r>
      <w:r w:rsidR="00EC00F1" w:rsidRPr="00D01E95">
        <w:t>,</w:t>
      </w:r>
      <w:r w:rsidR="00096115" w:rsidRPr="00D01E95">
        <w:t xml:space="preserve"> </w:t>
      </w:r>
      <w:r w:rsidRPr="00D01E95">
        <w:t>laboratory</w:t>
      </w:r>
      <w:r w:rsidR="00096115" w:rsidRPr="00D01E95">
        <w:t xml:space="preserve"> </w:t>
      </w:r>
      <w:r w:rsidRPr="00D01E95">
        <w:t>data</w:t>
      </w:r>
      <w:r w:rsidR="00096115" w:rsidRPr="00D01E95">
        <w:t xml:space="preserve"> </w:t>
      </w:r>
      <w:r w:rsidRPr="00D01E95">
        <w:t>were</w:t>
      </w:r>
      <w:r w:rsidR="00096115" w:rsidRPr="00D01E95">
        <w:t xml:space="preserve"> </w:t>
      </w:r>
      <w:r w:rsidRPr="00D01E95">
        <w:t>available</w:t>
      </w:r>
      <w:r w:rsidR="00096115" w:rsidRPr="00D01E95">
        <w:t xml:space="preserve"> </w:t>
      </w:r>
      <w:r w:rsidRPr="00D01E95">
        <w:t>for</w:t>
      </w:r>
      <w:r w:rsidR="00096115" w:rsidRPr="00D01E95">
        <w:t xml:space="preserve"> </w:t>
      </w:r>
      <w:r w:rsidR="00E20028" w:rsidRPr="00D01E95">
        <w:t>97</w:t>
      </w:r>
      <w:r w:rsidRPr="00D01E95">
        <w:t>%</w:t>
      </w:r>
      <w:r w:rsidR="00096115" w:rsidRPr="00D01E95">
        <w:t xml:space="preserve"> </w:t>
      </w:r>
      <w:r w:rsidRPr="00D01E95">
        <w:t>of</w:t>
      </w:r>
      <w:r w:rsidR="00096115" w:rsidRPr="00D01E95">
        <w:t xml:space="preserve"> </w:t>
      </w:r>
      <w:r w:rsidR="006C63CD" w:rsidRPr="00D01E95">
        <w:t>notified</w:t>
      </w:r>
      <w:r w:rsidR="00096115" w:rsidRPr="00D01E95">
        <w:t xml:space="preserve"> </w:t>
      </w:r>
      <w:r w:rsidRPr="00D01E95">
        <w:t>cases</w:t>
      </w:r>
      <w:r w:rsidR="00096115" w:rsidRPr="00D01E95">
        <w:t xml:space="preserve"> </w:t>
      </w:r>
      <w:r w:rsidRPr="00D01E95">
        <w:t>of</w:t>
      </w:r>
      <w:r w:rsidR="00096115" w:rsidRPr="00D01E95">
        <w:t xml:space="preserve"> </w:t>
      </w:r>
      <w:r w:rsidRPr="00D01E95">
        <w:t>IMD</w:t>
      </w:r>
      <w:r w:rsidR="00096115" w:rsidRPr="00D01E95">
        <w:t xml:space="preserve"> </w:t>
      </w:r>
      <w:r w:rsidRPr="00D01E95">
        <w:t>in</w:t>
      </w:r>
      <w:r w:rsidR="00096115" w:rsidRPr="00D01E95">
        <w:t xml:space="preserve"> </w:t>
      </w:r>
      <w:r w:rsidRPr="00D01E95">
        <w:t>Australia</w:t>
      </w:r>
      <w:r w:rsidR="00096115" w:rsidRPr="00D01E95">
        <w:t xml:space="preserve"> </w:t>
      </w:r>
      <w:r w:rsidRPr="00D01E95">
        <w:t>in</w:t>
      </w:r>
      <w:r w:rsidR="00096115" w:rsidRPr="00D01E95">
        <w:t xml:space="preserve"> </w:t>
      </w:r>
      <w:r w:rsidR="007604F9" w:rsidRPr="00D01E95">
        <w:t>2014</w:t>
      </w:r>
      <w:r w:rsidR="00096115" w:rsidRPr="00D01E95">
        <w:t xml:space="preserve"> </w:t>
      </w:r>
      <w:r w:rsidR="003F7A33" w:rsidRPr="00D01E95">
        <w:t>(</w:t>
      </w:r>
      <w:r w:rsidR="00E326C2" w:rsidRPr="00D01E95">
        <w:t xml:space="preserve">Figure </w:t>
      </w:r>
      <w:r w:rsidR="003F7A33" w:rsidRPr="00D01E95">
        <w:t>1)</w:t>
      </w:r>
      <w:r w:rsidRPr="00D01E95">
        <w:t>.</w:t>
      </w:r>
      <w:r w:rsidR="00096115" w:rsidRPr="00D01E95">
        <w:t xml:space="preserve"> </w:t>
      </w:r>
      <w:r w:rsidR="0047432B" w:rsidRPr="00D01E95">
        <w:t>This</w:t>
      </w:r>
      <w:r w:rsidR="00096115" w:rsidRPr="00D01E95">
        <w:t xml:space="preserve"> </w:t>
      </w:r>
      <w:r w:rsidR="00487AED" w:rsidRPr="00D01E95">
        <w:t>is</w:t>
      </w:r>
      <w:r w:rsidR="00096115" w:rsidRPr="00D01E95">
        <w:t xml:space="preserve"> </w:t>
      </w:r>
      <w:r w:rsidR="0058530B" w:rsidRPr="00D01E95">
        <w:t>the</w:t>
      </w:r>
      <w:r w:rsidR="00096115" w:rsidRPr="00D01E95">
        <w:t xml:space="preserve"> </w:t>
      </w:r>
      <w:r w:rsidR="00E326C2" w:rsidRPr="00D01E95">
        <w:t>second-</w:t>
      </w:r>
      <w:r w:rsidR="0058530B" w:rsidRPr="00D01E95">
        <w:t>lowest</w:t>
      </w:r>
      <w:r w:rsidR="00096115" w:rsidRPr="00D01E95">
        <w:t xml:space="preserve"> </w:t>
      </w:r>
      <w:r w:rsidR="0058530B" w:rsidRPr="00D01E95">
        <w:t>annual</w:t>
      </w:r>
      <w:r w:rsidR="00096115" w:rsidRPr="00D01E95">
        <w:t xml:space="preserve"> </w:t>
      </w:r>
      <w:r w:rsidR="00487AED" w:rsidRPr="00D01E95">
        <w:t>number</w:t>
      </w:r>
      <w:r w:rsidR="00096115" w:rsidRPr="00D01E95">
        <w:t xml:space="preserve"> </w:t>
      </w:r>
      <w:r w:rsidR="0047432B" w:rsidRPr="00D01E95">
        <w:t>of</w:t>
      </w:r>
      <w:r w:rsidR="00096115" w:rsidRPr="00D01E95">
        <w:t xml:space="preserve"> </w:t>
      </w:r>
      <w:r w:rsidR="0047432B" w:rsidRPr="00D01E95">
        <w:t>IMD</w:t>
      </w:r>
      <w:r w:rsidR="00096115" w:rsidRPr="00D01E95">
        <w:t xml:space="preserve"> </w:t>
      </w:r>
      <w:r w:rsidR="0047432B" w:rsidRPr="00D01E95">
        <w:t>cases</w:t>
      </w:r>
      <w:r w:rsidR="00096115" w:rsidRPr="00D01E95">
        <w:t xml:space="preserve"> </w:t>
      </w:r>
      <w:r w:rsidR="0058530B" w:rsidRPr="00D01E95">
        <w:t>recorded</w:t>
      </w:r>
      <w:r w:rsidR="00096115" w:rsidRPr="00D01E95">
        <w:t xml:space="preserve"> </w:t>
      </w:r>
      <w:r w:rsidR="0047432B" w:rsidRPr="00D01E95">
        <w:t>by</w:t>
      </w:r>
      <w:r w:rsidR="00096115" w:rsidRPr="00D01E95">
        <w:t xml:space="preserve"> </w:t>
      </w:r>
      <w:r w:rsidR="0047432B" w:rsidRPr="00D01E95">
        <w:t>the</w:t>
      </w:r>
      <w:r w:rsidR="00096115" w:rsidRPr="00D01E95">
        <w:t xml:space="preserve"> </w:t>
      </w:r>
      <w:r w:rsidR="0047432B" w:rsidRPr="00D01E95">
        <w:t>NNDSS</w:t>
      </w:r>
      <w:r w:rsidR="00361018" w:rsidRPr="00D01E95">
        <w:t>,</w:t>
      </w:r>
      <w:r w:rsidR="00096115" w:rsidRPr="00D01E95">
        <w:t xml:space="preserve"> </w:t>
      </w:r>
      <w:r w:rsidR="0047432B" w:rsidRPr="00D01E95">
        <w:t>and</w:t>
      </w:r>
      <w:r w:rsidR="00096115" w:rsidRPr="00D01E95">
        <w:t xml:space="preserve"> </w:t>
      </w:r>
      <w:r w:rsidR="00EC00F1" w:rsidRPr="00D01E95">
        <w:t xml:space="preserve">by </w:t>
      </w:r>
      <w:r w:rsidR="0047432B" w:rsidRPr="00D01E95">
        <w:t>the</w:t>
      </w:r>
      <w:r w:rsidR="00096115" w:rsidRPr="00D01E95">
        <w:t xml:space="preserve"> </w:t>
      </w:r>
      <w:r w:rsidR="0047432B" w:rsidRPr="00D01E95">
        <w:t>AMSP</w:t>
      </w:r>
      <w:r w:rsidR="00E70C3A" w:rsidRPr="00D01E95">
        <w:t xml:space="preserve"> (In 2013, </w:t>
      </w:r>
      <w:r w:rsidR="005546B2" w:rsidRPr="00D01E95">
        <w:t xml:space="preserve">there were </w:t>
      </w:r>
      <w:r w:rsidR="00E70C3A" w:rsidRPr="00D01E95">
        <w:t>149 IMD cases recorded by NNDSS, 143 laboratory confirmed IMD cases reported by the AMSP)</w:t>
      </w:r>
      <w:r w:rsidR="009B5E82" w:rsidRPr="00D01E95">
        <w:t>.</w:t>
      </w:r>
      <w:r w:rsidR="005C1911" w:rsidRPr="00D01E95">
        <w:t xml:space="preserve"> </w:t>
      </w:r>
      <w:r w:rsidR="005C7C7F" w:rsidRPr="00D01E95">
        <w:t>As</w:t>
      </w:r>
      <w:r w:rsidR="00096115" w:rsidRPr="00D01E95">
        <w:t xml:space="preserve"> </w:t>
      </w:r>
      <w:r w:rsidR="005C7C7F" w:rsidRPr="00D01E95">
        <w:t>in</w:t>
      </w:r>
      <w:r w:rsidR="00096115" w:rsidRPr="00D01E95">
        <w:t xml:space="preserve"> </w:t>
      </w:r>
      <w:r w:rsidR="005C7C7F" w:rsidRPr="00D01E95">
        <w:t>previous</w:t>
      </w:r>
      <w:r w:rsidR="00096115" w:rsidRPr="00D01E95">
        <w:t xml:space="preserve"> </w:t>
      </w:r>
      <w:r w:rsidR="005C7C7F" w:rsidRPr="00D01E95">
        <w:t>years,</w:t>
      </w:r>
      <w:r w:rsidR="00096115" w:rsidRPr="00D01E95">
        <w:t xml:space="preserve"> </w:t>
      </w:r>
      <w:r w:rsidR="005C7C7F" w:rsidRPr="00D01E95">
        <w:t>the</w:t>
      </w:r>
      <w:r w:rsidR="00096115" w:rsidRPr="00D01E95">
        <w:t xml:space="preserve"> </w:t>
      </w:r>
      <w:r w:rsidR="005C7C7F" w:rsidRPr="00D01E95">
        <w:t>peak</w:t>
      </w:r>
      <w:r w:rsidR="00096115" w:rsidRPr="00D01E95">
        <w:t xml:space="preserve"> </w:t>
      </w:r>
      <w:r w:rsidR="005C7C7F" w:rsidRPr="00D01E95">
        <w:t>incidence</w:t>
      </w:r>
      <w:r w:rsidR="00096115" w:rsidRPr="00D01E95">
        <w:t xml:space="preserve"> </w:t>
      </w:r>
      <w:r w:rsidR="005C7C7F" w:rsidRPr="00D01E95">
        <w:t>for</w:t>
      </w:r>
      <w:r w:rsidR="00096115" w:rsidRPr="00D01E95">
        <w:t xml:space="preserve"> </w:t>
      </w:r>
      <w:r w:rsidR="005C7C7F" w:rsidRPr="00D01E95">
        <w:t>IMD</w:t>
      </w:r>
      <w:r w:rsidR="00096115" w:rsidRPr="00D01E95">
        <w:t xml:space="preserve"> </w:t>
      </w:r>
      <w:r w:rsidR="005C1911" w:rsidRPr="00D01E95">
        <w:t>was in</w:t>
      </w:r>
      <w:r w:rsidR="00096115" w:rsidRPr="00D01E95">
        <w:t xml:space="preserve"> </w:t>
      </w:r>
      <w:r w:rsidR="005C7C7F" w:rsidRPr="00D01E95">
        <w:t>late</w:t>
      </w:r>
      <w:r w:rsidR="00096115" w:rsidRPr="00D01E95">
        <w:t xml:space="preserve"> </w:t>
      </w:r>
      <w:r w:rsidR="005C7C7F" w:rsidRPr="00D01E95">
        <w:t>winter</w:t>
      </w:r>
      <w:r w:rsidR="00096115" w:rsidRPr="00D01E95">
        <w:t xml:space="preserve"> </w:t>
      </w:r>
      <w:r w:rsidR="005C7C7F" w:rsidRPr="00D01E95">
        <w:t>and</w:t>
      </w:r>
      <w:r w:rsidR="00096115" w:rsidRPr="00D01E95">
        <w:t xml:space="preserve"> </w:t>
      </w:r>
      <w:r w:rsidR="005C7C7F" w:rsidRPr="00D01E95">
        <w:t>early</w:t>
      </w:r>
      <w:r w:rsidR="00096115" w:rsidRPr="00D01E95">
        <w:t xml:space="preserve"> </w:t>
      </w:r>
      <w:r w:rsidR="005C7C7F" w:rsidRPr="00D01E95">
        <w:t>spring</w:t>
      </w:r>
      <w:r w:rsidR="00096115" w:rsidRPr="00D01E95">
        <w:t xml:space="preserve"> </w:t>
      </w:r>
      <w:r w:rsidR="005C7C7F" w:rsidRPr="00D01E95">
        <w:t>(1</w:t>
      </w:r>
      <w:r w:rsidR="00096115" w:rsidRPr="00D01E95">
        <w:t xml:space="preserve"> </w:t>
      </w:r>
      <w:r w:rsidR="005C7C7F" w:rsidRPr="00D01E95">
        <w:t>July</w:t>
      </w:r>
      <w:r w:rsidR="00096115" w:rsidRPr="00D01E95">
        <w:t xml:space="preserve"> </w:t>
      </w:r>
      <w:r w:rsidR="005C7C7F" w:rsidRPr="00D01E95">
        <w:t>to</w:t>
      </w:r>
      <w:r w:rsidR="00096115" w:rsidRPr="00D01E95">
        <w:t xml:space="preserve"> </w:t>
      </w:r>
      <w:r w:rsidR="005C7C7F" w:rsidRPr="00D01E95">
        <w:t>30</w:t>
      </w:r>
      <w:r w:rsidR="00096115" w:rsidRPr="00D01E95">
        <w:t xml:space="preserve"> </w:t>
      </w:r>
      <w:r w:rsidR="005C7C7F" w:rsidRPr="00D01E95">
        <w:t>September)</w:t>
      </w:r>
      <w:r w:rsidR="00096115" w:rsidRPr="00D01E95">
        <w:t xml:space="preserve"> </w:t>
      </w:r>
      <w:r w:rsidR="005C7C7F" w:rsidRPr="00D01E95">
        <w:t>(Table</w:t>
      </w:r>
      <w:r w:rsidR="00096115" w:rsidRPr="00D01E95">
        <w:t xml:space="preserve"> </w:t>
      </w:r>
      <w:r w:rsidR="005C7C7F" w:rsidRPr="00D01E95">
        <w:t>1).</w:t>
      </w:r>
    </w:p>
    <w:p w:rsidR="00727599" w:rsidRPr="00B50F46" w:rsidRDefault="00727599" w:rsidP="0062779E">
      <w:pPr>
        <w:pStyle w:val="Tablehead"/>
      </w:pPr>
      <w:r w:rsidRPr="00B50F46">
        <w:t>Table 1: Laboratory confirmed cases of invasive meningococcal disea</w:t>
      </w:r>
      <w:r w:rsidR="009B269B" w:rsidRPr="00B50F46">
        <w:t>se, Australia, 2014, by quarter</w:t>
      </w:r>
    </w:p>
    <w:tbl>
      <w:tblPr>
        <w:tblpPr w:leftFromText="180" w:rightFromText="180" w:vertAnchor="text" w:tblpX="93" w:tblpY="1"/>
        <w:tblOverlap w:val="never"/>
        <w:tblW w:w="9423" w:type="dxa"/>
        <w:tblLayout w:type="fixed"/>
        <w:tblLook w:val="04A0" w:firstRow="1" w:lastRow="0" w:firstColumn="1" w:lastColumn="0" w:noHBand="0" w:noVBand="1"/>
        <w:tblDescription w:val="Table 1 shows the number of laboratory cases of invasive meningococcal disease (IMD) in 2014, grouped by seasonality and serogroup"/>
      </w:tblPr>
      <w:tblGrid>
        <w:gridCol w:w="1228"/>
        <w:gridCol w:w="1670"/>
        <w:gridCol w:w="1080"/>
        <w:gridCol w:w="1800"/>
        <w:gridCol w:w="1530"/>
        <w:gridCol w:w="2115"/>
      </w:tblGrid>
      <w:tr w:rsidR="00B50F46" w:rsidRPr="00B50F46" w:rsidTr="009B269B">
        <w:trPr>
          <w:cantSplit/>
          <w:trHeight w:val="350"/>
          <w:tblHeader/>
        </w:trPr>
        <w:tc>
          <w:tcPr>
            <w:tcW w:w="122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738AB" w:rsidRPr="00B50F46" w:rsidRDefault="00B738AB" w:rsidP="009B269B">
            <w:pPr>
              <w:pStyle w:val="Tableheadcentre"/>
              <w:rPr>
                <w:lang w:val="en-AU"/>
              </w:rPr>
            </w:pPr>
            <w:r w:rsidRPr="00B50F46">
              <w:rPr>
                <w:lang w:val="en-AU"/>
              </w:rPr>
              <w:t>Serogroup</w:t>
            </w:r>
          </w:p>
        </w:tc>
        <w:tc>
          <w:tcPr>
            <w:tcW w:w="167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738AB" w:rsidRPr="00B50F46" w:rsidRDefault="00B738AB" w:rsidP="009B269B">
            <w:pPr>
              <w:pStyle w:val="Tableheadcentre"/>
              <w:rPr>
                <w:lang w:val="en-AU"/>
              </w:rPr>
            </w:pPr>
            <w:r w:rsidRPr="00B50F46">
              <w:rPr>
                <w:lang w:val="en-AU"/>
              </w:rPr>
              <w:t>1 January</w:t>
            </w:r>
            <w:r w:rsidR="0062779E" w:rsidRPr="00B50F46">
              <w:rPr>
                <w:lang w:val="en-AU"/>
              </w:rPr>
              <w:t xml:space="preserve">– </w:t>
            </w:r>
            <w:r w:rsidR="009B269B" w:rsidRPr="00B50F46">
              <w:rPr>
                <w:lang w:val="en-AU"/>
              </w:rPr>
              <w:br/>
            </w:r>
            <w:r w:rsidRPr="00B50F46">
              <w:rPr>
                <w:lang w:val="en-AU"/>
              </w:rPr>
              <w:t>31 March</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738AB" w:rsidRPr="00B50F46" w:rsidRDefault="00B738AB" w:rsidP="009B269B">
            <w:pPr>
              <w:pStyle w:val="Tableheadcentre"/>
              <w:rPr>
                <w:lang w:val="en-AU"/>
              </w:rPr>
            </w:pPr>
            <w:r w:rsidRPr="00B50F46">
              <w:rPr>
                <w:lang w:val="en-AU"/>
              </w:rPr>
              <w:t>1 April</w:t>
            </w:r>
            <w:r w:rsidR="0062779E" w:rsidRPr="00B50F46">
              <w:rPr>
                <w:lang w:val="en-AU"/>
              </w:rPr>
              <w:t xml:space="preserve">– </w:t>
            </w:r>
            <w:r w:rsidRPr="00B50F46">
              <w:rPr>
                <w:lang w:val="en-AU"/>
              </w:rPr>
              <w:t>30 June</w:t>
            </w:r>
          </w:p>
        </w:tc>
        <w:tc>
          <w:tcPr>
            <w:tcW w:w="180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738AB" w:rsidRPr="00B50F46" w:rsidRDefault="00B738AB" w:rsidP="009B269B">
            <w:pPr>
              <w:pStyle w:val="Tableheadcentre"/>
              <w:rPr>
                <w:lang w:val="en-AU"/>
              </w:rPr>
            </w:pPr>
            <w:r w:rsidRPr="00B50F46">
              <w:rPr>
                <w:lang w:val="en-AU"/>
              </w:rPr>
              <w:t>1 July</w:t>
            </w:r>
            <w:r w:rsidR="0062779E" w:rsidRPr="00B50F46">
              <w:rPr>
                <w:lang w:val="en-AU"/>
              </w:rPr>
              <w:t xml:space="preserve">– </w:t>
            </w:r>
            <w:r w:rsidR="009B269B" w:rsidRPr="00B50F46">
              <w:rPr>
                <w:lang w:val="en-AU"/>
              </w:rPr>
              <w:br/>
            </w:r>
            <w:r w:rsidRPr="00B50F46">
              <w:rPr>
                <w:lang w:val="en-AU"/>
              </w:rPr>
              <w:t>30 September</w:t>
            </w:r>
          </w:p>
        </w:tc>
        <w:tc>
          <w:tcPr>
            <w:tcW w:w="153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738AB" w:rsidRPr="00B50F46" w:rsidRDefault="00B738AB" w:rsidP="009B269B">
            <w:pPr>
              <w:pStyle w:val="Tableheadcentre"/>
              <w:rPr>
                <w:lang w:val="en-AU"/>
              </w:rPr>
            </w:pPr>
            <w:r w:rsidRPr="00B50F46">
              <w:rPr>
                <w:lang w:val="en-AU"/>
              </w:rPr>
              <w:t>1 October</w:t>
            </w:r>
            <w:r w:rsidR="0062779E" w:rsidRPr="00B50F46">
              <w:rPr>
                <w:lang w:val="en-AU"/>
              </w:rPr>
              <w:t xml:space="preserve">– </w:t>
            </w:r>
            <w:r w:rsidRPr="00B50F46">
              <w:rPr>
                <w:lang w:val="en-AU"/>
              </w:rPr>
              <w:t>31 December</w:t>
            </w:r>
          </w:p>
        </w:tc>
        <w:tc>
          <w:tcPr>
            <w:tcW w:w="211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738AB" w:rsidRPr="00B50F46" w:rsidRDefault="00B738AB" w:rsidP="009B269B">
            <w:pPr>
              <w:pStyle w:val="Tableheadcentre"/>
              <w:rPr>
                <w:lang w:val="en-AU"/>
              </w:rPr>
            </w:pPr>
            <w:r w:rsidRPr="00B50F46">
              <w:rPr>
                <w:lang w:val="en-AU"/>
              </w:rPr>
              <w:t>2014 Total</w:t>
            </w:r>
          </w:p>
        </w:tc>
      </w:tr>
      <w:tr w:rsidR="00B50F46" w:rsidRPr="00B50F46" w:rsidTr="009B269B">
        <w:trPr>
          <w:cantSplit/>
          <w:trHeight w:val="230"/>
          <w:tblHeader/>
        </w:trPr>
        <w:tc>
          <w:tcPr>
            <w:tcW w:w="1228" w:type="dxa"/>
            <w:vMerge/>
            <w:tcBorders>
              <w:top w:val="single" w:sz="8" w:space="0" w:color="000000"/>
              <w:left w:val="single" w:sz="8" w:space="0" w:color="000000"/>
              <w:bottom w:val="single" w:sz="8" w:space="0" w:color="000000"/>
              <w:right w:val="single" w:sz="8" w:space="0" w:color="000000"/>
            </w:tcBorders>
            <w:vAlign w:val="center"/>
            <w:hideMark/>
          </w:tcPr>
          <w:p w:rsidR="00B738AB" w:rsidRPr="00B50F46" w:rsidRDefault="00B738AB" w:rsidP="0062779E">
            <w:pPr>
              <w:spacing w:after="0" w:line="240" w:lineRule="auto"/>
              <w:rPr>
                <w:rFonts w:cs="Arial"/>
                <w:b/>
                <w:bCs/>
                <w:lang w:val="en-AU"/>
              </w:rPr>
            </w:pPr>
          </w:p>
        </w:tc>
        <w:tc>
          <w:tcPr>
            <w:tcW w:w="1670" w:type="dxa"/>
            <w:vMerge/>
            <w:tcBorders>
              <w:top w:val="single" w:sz="8" w:space="0" w:color="000000"/>
              <w:left w:val="single" w:sz="8" w:space="0" w:color="000000"/>
              <w:bottom w:val="single" w:sz="8" w:space="0" w:color="000000"/>
              <w:right w:val="single" w:sz="8" w:space="0" w:color="000000"/>
            </w:tcBorders>
            <w:vAlign w:val="center"/>
            <w:hideMark/>
          </w:tcPr>
          <w:p w:rsidR="00B738AB" w:rsidRPr="00B50F46" w:rsidRDefault="00B738AB" w:rsidP="0062779E">
            <w:pPr>
              <w:spacing w:after="0" w:line="240" w:lineRule="auto"/>
              <w:rPr>
                <w:rFonts w:cs="Arial"/>
                <w:b/>
                <w:bCs/>
                <w:lang w:val="en-AU"/>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rsidR="00B738AB" w:rsidRPr="00B50F46" w:rsidRDefault="00B738AB" w:rsidP="0062779E">
            <w:pPr>
              <w:spacing w:after="0" w:line="240" w:lineRule="auto"/>
              <w:rPr>
                <w:rFonts w:cs="Arial"/>
                <w:b/>
                <w:bCs/>
                <w:lang w:val="en-AU"/>
              </w:rPr>
            </w:pPr>
          </w:p>
        </w:tc>
        <w:tc>
          <w:tcPr>
            <w:tcW w:w="1800" w:type="dxa"/>
            <w:vMerge/>
            <w:tcBorders>
              <w:top w:val="single" w:sz="8" w:space="0" w:color="000000"/>
              <w:left w:val="single" w:sz="8" w:space="0" w:color="000000"/>
              <w:bottom w:val="single" w:sz="8" w:space="0" w:color="000000"/>
              <w:right w:val="single" w:sz="8" w:space="0" w:color="000000"/>
            </w:tcBorders>
            <w:vAlign w:val="center"/>
            <w:hideMark/>
          </w:tcPr>
          <w:p w:rsidR="00B738AB" w:rsidRPr="00B50F46" w:rsidRDefault="00B738AB" w:rsidP="0062779E">
            <w:pPr>
              <w:spacing w:after="0" w:line="240" w:lineRule="auto"/>
              <w:rPr>
                <w:rFonts w:cs="Arial"/>
                <w:b/>
                <w:bCs/>
                <w:lang w:val="en-AU"/>
              </w:rPr>
            </w:pPr>
          </w:p>
        </w:tc>
        <w:tc>
          <w:tcPr>
            <w:tcW w:w="1530" w:type="dxa"/>
            <w:vMerge/>
            <w:tcBorders>
              <w:top w:val="single" w:sz="8" w:space="0" w:color="000000"/>
              <w:left w:val="single" w:sz="8" w:space="0" w:color="000000"/>
              <w:bottom w:val="single" w:sz="8" w:space="0" w:color="000000"/>
              <w:right w:val="single" w:sz="8" w:space="0" w:color="000000"/>
            </w:tcBorders>
            <w:vAlign w:val="center"/>
            <w:hideMark/>
          </w:tcPr>
          <w:p w:rsidR="00B738AB" w:rsidRPr="00B50F46" w:rsidRDefault="00B738AB" w:rsidP="0062779E">
            <w:pPr>
              <w:spacing w:after="0" w:line="240" w:lineRule="auto"/>
              <w:rPr>
                <w:rFonts w:cs="Arial"/>
                <w:b/>
                <w:bCs/>
                <w:lang w:val="en-AU"/>
              </w:rPr>
            </w:pPr>
          </w:p>
        </w:tc>
        <w:tc>
          <w:tcPr>
            <w:tcW w:w="2115" w:type="dxa"/>
            <w:vMerge/>
            <w:tcBorders>
              <w:top w:val="single" w:sz="8" w:space="0" w:color="000000"/>
              <w:left w:val="single" w:sz="8" w:space="0" w:color="000000"/>
              <w:bottom w:val="single" w:sz="8" w:space="0" w:color="000000"/>
              <w:right w:val="single" w:sz="8" w:space="0" w:color="000000"/>
            </w:tcBorders>
            <w:vAlign w:val="center"/>
            <w:hideMark/>
          </w:tcPr>
          <w:p w:rsidR="00B738AB" w:rsidRPr="00B50F46" w:rsidRDefault="00B738AB" w:rsidP="0062779E">
            <w:pPr>
              <w:spacing w:after="0" w:line="240" w:lineRule="auto"/>
              <w:rPr>
                <w:rFonts w:cs="Arial"/>
                <w:b/>
                <w:bCs/>
                <w:lang w:val="en-AU"/>
              </w:rPr>
            </w:pPr>
          </w:p>
        </w:tc>
      </w:tr>
      <w:tr w:rsidR="00B50F46" w:rsidRPr="00B50F46" w:rsidTr="009B269B">
        <w:trPr>
          <w:cantSplit/>
        </w:trPr>
        <w:tc>
          <w:tcPr>
            <w:tcW w:w="1228" w:type="dxa"/>
            <w:tcBorders>
              <w:top w:val="nil"/>
              <w:left w:val="single" w:sz="8" w:space="0" w:color="000000"/>
              <w:bottom w:val="single" w:sz="8" w:space="0" w:color="000000"/>
              <w:right w:val="single" w:sz="8" w:space="0" w:color="000000"/>
            </w:tcBorders>
            <w:shd w:val="clear" w:color="auto" w:fill="auto"/>
            <w:hideMark/>
          </w:tcPr>
          <w:p w:rsidR="00B738AB" w:rsidRPr="00B50F46" w:rsidRDefault="00B738AB" w:rsidP="009B269B">
            <w:pPr>
              <w:pStyle w:val="Tabletext"/>
              <w:rPr>
                <w:lang w:val="en-AU"/>
              </w:rPr>
            </w:pPr>
            <w:r w:rsidRPr="00B50F46">
              <w:rPr>
                <w:lang w:val="en-AU"/>
              </w:rPr>
              <w:t>B</w:t>
            </w:r>
          </w:p>
        </w:tc>
        <w:tc>
          <w:tcPr>
            <w:tcW w:w="167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20</w:t>
            </w:r>
          </w:p>
        </w:tc>
        <w:tc>
          <w:tcPr>
            <w:tcW w:w="108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29</w:t>
            </w:r>
          </w:p>
        </w:tc>
        <w:tc>
          <w:tcPr>
            <w:tcW w:w="180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45</w:t>
            </w:r>
          </w:p>
        </w:tc>
        <w:tc>
          <w:tcPr>
            <w:tcW w:w="153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35</w:t>
            </w:r>
          </w:p>
        </w:tc>
        <w:tc>
          <w:tcPr>
            <w:tcW w:w="2115"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129</w:t>
            </w:r>
          </w:p>
        </w:tc>
      </w:tr>
      <w:tr w:rsidR="00B50F46" w:rsidRPr="00B50F46" w:rsidTr="009B269B">
        <w:trPr>
          <w:cantSplit/>
        </w:trPr>
        <w:tc>
          <w:tcPr>
            <w:tcW w:w="1228" w:type="dxa"/>
            <w:tcBorders>
              <w:top w:val="nil"/>
              <w:left w:val="single" w:sz="8" w:space="0" w:color="000000"/>
              <w:bottom w:val="single" w:sz="8" w:space="0" w:color="000000"/>
              <w:right w:val="single" w:sz="8" w:space="0" w:color="000000"/>
            </w:tcBorders>
            <w:shd w:val="clear" w:color="auto" w:fill="auto"/>
            <w:hideMark/>
          </w:tcPr>
          <w:p w:rsidR="00B738AB" w:rsidRPr="00B50F46" w:rsidRDefault="00B738AB" w:rsidP="009B269B">
            <w:pPr>
              <w:pStyle w:val="Tabletext"/>
              <w:rPr>
                <w:lang w:val="en-AU"/>
              </w:rPr>
            </w:pPr>
            <w:r w:rsidRPr="00B50F46">
              <w:rPr>
                <w:lang w:val="en-AU"/>
              </w:rPr>
              <w:t>C</w:t>
            </w:r>
          </w:p>
        </w:tc>
        <w:tc>
          <w:tcPr>
            <w:tcW w:w="167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2</w:t>
            </w:r>
          </w:p>
        </w:tc>
        <w:tc>
          <w:tcPr>
            <w:tcW w:w="108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0</w:t>
            </w:r>
          </w:p>
        </w:tc>
        <w:tc>
          <w:tcPr>
            <w:tcW w:w="180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1</w:t>
            </w:r>
          </w:p>
        </w:tc>
        <w:tc>
          <w:tcPr>
            <w:tcW w:w="153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0</w:t>
            </w:r>
          </w:p>
        </w:tc>
        <w:tc>
          <w:tcPr>
            <w:tcW w:w="2115"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3</w:t>
            </w:r>
          </w:p>
        </w:tc>
      </w:tr>
      <w:tr w:rsidR="00B50F46" w:rsidRPr="00B50F46" w:rsidTr="009B269B">
        <w:trPr>
          <w:cantSplit/>
        </w:trPr>
        <w:tc>
          <w:tcPr>
            <w:tcW w:w="1228" w:type="dxa"/>
            <w:tcBorders>
              <w:top w:val="nil"/>
              <w:left w:val="single" w:sz="8" w:space="0" w:color="000000"/>
              <w:bottom w:val="single" w:sz="8" w:space="0" w:color="000000"/>
              <w:right w:val="single" w:sz="8" w:space="0" w:color="000000"/>
            </w:tcBorders>
            <w:shd w:val="clear" w:color="auto" w:fill="auto"/>
            <w:hideMark/>
          </w:tcPr>
          <w:p w:rsidR="00B738AB" w:rsidRPr="00B50F46" w:rsidRDefault="00B738AB" w:rsidP="009B269B">
            <w:pPr>
              <w:pStyle w:val="Tabletext"/>
              <w:rPr>
                <w:lang w:val="en-AU"/>
              </w:rPr>
            </w:pPr>
            <w:r w:rsidRPr="00B50F46">
              <w:rPr>
                <w:lang w:val="en-AU"/>
              </w:rPr>
              <w:t>Y</w:t>
            </w:r>
          </w:p>
        </w:tc>
        <w:tc>
          <w:tcPr>
            <w:tcW w:w="167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0</w:t>
            </w:r>
          </w:p>
        </w:tc>
        <w:tc>
          <w:tcPr>
            <w:tcW w:w="108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7</w:t>
            </w:r>
          </w:p>
        </w:tc>
        <w:tc>
          <w:tcPr>
            <w:tcW w:w="180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3</w:t>
            </w:r>
          </w:p>
        </w:tc>
        <w:tc>
          <w:tcPr>
            <w:tcW w:w="153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3</w:t>
            </w:r>
          </w:p>
        </w:tc>
        <w:tc>
          <w:tcPr>
            <w:tcW w:w="2115"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13</w:t>
            </w:r>
          </w:p>
        </w:tc>
      </w:tr>
      <w:tr w:rsidR="00B50F46" w:rsidRPr="00B50F46" w:rsidTr="009B269B">
        <w:trPr>
          <w:cantSplit/>
        </w:trPr>
        <w:tc>
          <w:tcPr>
            <w:tcW w:w="1228" w:type="dxa"/>
            <w:tcBorders>
              <w:top w:val="nil"/>
              <w:left w:val="single" w:sz="8" w:space="0" w:color="000000"/>
              <w:bottom w:val="single" w:sz="8" w:space="0" w:color="000000"/>
              <w:right w:val="single" w:sz="8" w:space="0" w:color="000000"/>
            </w:tcBorders>
            <w:shd w:val="clear" w:color="auto" w:fill="auto"/>
            <w:hideMark/>
          </w:tcPr>
          <w:p w:rsidR="00B738AB" w:rsidRPr="00B50F46" w:rsidRDefault="00B738AB" w:rsidP="009B269B">
            <w:pPr>
              <w:pStyle w:val="Tabletext"/>
              <w:rPr>
                <w:lang w:val="en-AU"/>
              </w:rPr>
            </w:pPr>
            <w:r w:rsidRPr="00B50F46">
              <w:rPr>
                <w:lang w:val="en-AU"/>
              </w:rPr>
              <w:t>W135</w:t>
            </w:r>
          </w:p>
        </w:tc>
        <w:tc>
          <w:tcPr>
            <w:tcW w:w="167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4</w:t>
            </w:r>
          </w:p>
        </w:tc>
        <w:tc>
          <w:tcPr>
            <w:tcW w:w="108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3</w:t>
            </w:r>
          </w:p>
        </w:tc>
        <w:tc>
          <w:tcPr>
            <w:tcW w:w="180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4</w:t>
            </w:r>
          </w:p>
        </w:tc>
        <w:tc>
          <w:tcPr>
            <w:tcW w:w="153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5</w:t>
            </w:r>
          </w:p>
        </w:tc>
        <w:tc>
          <w:tcPr>
            <w:tcW w:w="2115"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16</w:t>
            </w:r>
          </w:p>
        </w:tc>
      </w:tr>
      <w:tr w:rsidR="00B50F46" w:rsidRPr="00B50F46" w:rsidTr="009B269B">
        <w:trPr>
          <w:cantSplit/>
        </w:trPr>
        <w:tc>
          <w:tcPr>
            <w:tcW w:w="1228" w:type="dxa"/>
            <w:tcBorders>
              <w:top w:val="nil"/>
              <w:left w:val="single" w:sz="8" w:space="0" w:color="000000"/>
              <w:bottom w:val="single" w:sz="8" w:space="0" w:color="000000"/>
              <w:right w:val="single" w:sz="8" w:space="0" w:color="000000"/>
            </w:tcBorders>
            <w:shd w:val="clear" w:color="auto" w:fill="auto"/>
            <w:hideMark/>
          </w:tcPr>
          <w:p w:rsidR="00B738AB" w:rsidRPr="00B50F46" w:rsidRDefault="00B738AB" w:rsidP="009B269B">
            <w:pPr>
              <w:pStyle w:val="Tabletext"/>
              <w:rPr>
                <w:lang w:val="en-AU"/>
              </w:rPr>
            </w:pPr>
            <w:r w:rsidRPr="00B50F46">
              <w:rPr>
                <w:lang w:val="en-AU"/>
              </w:rPr>
              <w:t>NG</w:t>
            </w:r>
          </w:p>
        </w:tc>
        <w:tc>
          <w:tcPr>
            <w:tcW w:w="167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0</w:t>
            </w:r>
          </w:p>
        </w:tc>
        <w:tc>
          <w:tcPr>
            <w:tcW w:w="108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0</w:t>
            </w:r>
          </w:p>
        </w:tc>
        <w:tc>
          <w:tcPr>
            <w:tcW w:w="180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0</w:t>
            </w:r>
          </w:p>
        </w:tc>
        <w:tc>
          <w:tcPr>
            <w:tcW w:w="153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0</w:t>
            </w:r>
          </w:p>
        </w:tc>
        <w:tc>
          <w:tcPr>
            <w:tcW w:w="2115"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0</w:t>
            </w:r>
          </w:p>
        </w:tc>
      </w:tr>
      <w:tr w:rsidR="00B50F46" w:rsidRPr="00B50F46" w:rsidTr="009B269B">
        <w:trPr>
          <w:cantSplit/>
        </w:trPr>
        <w:tc>
          <w:tcPr>
            <w:tcW w:w="1228" w:type="dxa"/>
            <w:tcBorders>
              <w:top w:val="nil"/>
              <w:left w:val="single" w:sz="8" w:space="0" w:color="000000"/>
              <w:bottom w:val="single" w:sz="8" w:space="0" w:color="000000"/>
              <w:right w:val="single" w:sz="8" w:space="0" w:color="000000"/>
            </w:tcBorders>
            <w:shd w:val="clear" w:color="auto" w:fill="auto"/>
            <w:hideMark/>
          </w:tcPr>
          <w:p w:rsidR="00B738AB" w:rsidRPr="00B50F46" w:rsidRDefault="00B738AB" w:rsidP="009B269B">
            <w:pPr>
              <w:pStyle w:val="Tabletext"/>
              <w:rPr>
                <w:lang w:val="en-AU"/>
              </w:rPr>
            </w:pPr>
            <w:r w:rsidRPr="00B50F46">
              <w:rPr>
                <w:lang w:val="en-AU"/>
              </w:rPr>
              <w:t>ND</w:t>
            </w:r>
          </w:p>
        </w:tc>
        <w:tc>
          <w:tcPr>
            <w:tcW w:w="167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0</w:t>
            </w:r>
          </w:p>
        </w:tc>
        <w:tc>
          <w:tcPr>
            <w:tcW w:w="108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2</w:t>
            </w:r>
          </w:p>
        </w:tc>
        <w:tc>
          <w:tcPr>
            <w:tcW w:w="180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0</w:t>
            </w:r>
          </w:p>
        </w:tc>
        <w:tc>
          <w:tcPr>
            <w:tcW w:w="153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2</w:t>
            </w:r>
          </w:p>
        </w:tc>
        <w:tc>
          <w:tcPr>
            <w:tcW w:w="2115"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4</w:t>
            </w:r>
          </w:p>
        </w:tc>
      </w:tr>
      <w:tr w:rsidR="00B50F46" w:rsidRPr="00B50F46" w:rsidTr="009B269B">
        <w:trPr>
          <w:cantSplit/>
        </w:trPr>
        <w:tc>
          <w:tcPr>
            <w:tcW w:w="1228" w:type="dxa"/>
            <w:tcBorders>
              <w:top w:val="nil"/>
              <w:left w:val="single" w:sz="8" w:space="0" w:color="000000"/>
              <w:bottom w:val="single" w:sz="8" w:space="0" w:color="000000"/>
              <w:right w:val="single" w:sz="8" w:space="0" w:color="000000"/>
            </w:tcBorders>
            <w:shd w:val="clear" w:color="auto" w:fill="auto"/>
            <w:hideMark/>
          </w:tcPr>
          <w:p w:rsidR="00B738AB" w:rsidRPr="00B50F46" w:rsidRDefault="00B738AB" w:rsidP="009B269B">
            <w:pPr>
              <w:pStyle w:val="Tabletext"/>
              <w:rPr>
                <w:lang w:val="en-AU"/>
              </w:rPr>
            </w:pPr>
            <w:r w:rsidRPr="00B50F46">
              <w:rPr>
                <w:lang w:val="en-AU"/>
              </w:rPr>
              <w:t>Total</w:t>
            </w:r>
          </w:p>
        </w:tc>
        <w:tc>
          <w:tcPr>
            <w:tcW w:w="167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26</w:t>
            </w:r>
          </w:p>
        </w:tc>
        <w:tc>
          <w:tcPr>
            <w:tcW w:w="108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41</w:t>
            </w:r>
          </w:p>
        </w:tc>
        <w:tc>
          <w:tcPr>
            <w:tcW w:w="180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53</w:t>
            </w:r>
          </w:p>
        </w:tc>
        <w:tc>
          <w:tcPr>
            <w:tcW w:w="1530"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45</w:t>
            </w:r>
          </w:p>
        </w:tc>
        <w:tc>
          <w:tcPr>
            <w:tcW w:w="2115" w:type="dxa"/>
            <w:tcBorders>
              <w:top w:val="nil"/>
              <w:left w:val="nil"/>
              <w:bottom w:val="single" w:sz="8" w:space="0" w:color="000000"/>
              <w:right w:val="single" w:sz="8" w:space="0" w:color="000000"/>
            </w:tcBorders>
            <w:shd w:val="clear" w:color="auto" w:fill="auto"/>
            <w:hideMark/>
          </w:tcPr>
          <w:p w:rsidR="00B738AB" w:rsidRPr="00B50F46" w:rsidRDefault="00B738AB" w:rsidP="00D01E95">
            <w:pPr>
              <w:pStyle w:val="Tabletext"/>
              <w:jc w:val="center"/>
              <w:rPr>
                <w:lang w:val="en-AU"/>
              </w:rPr>
            </w:pPr>
            <w:r w:rsidRPr="00B50F46">
              <w:rPr>
                <w:lang w:val="en-AU"/>
              </w:rPr>
              <w:t>165</w:t>
            </w:r>
          </w:p>
        </w:tc>
      </w:tr>
    </w:tbl>
    <w:p w:rsidR="00E326C2" w:rsidRPr="00B50F46" w:rsidRDefault="009B269B" w:rsidP="009B269B">
      <w:pPr>
        <w:pStyle w:val="Footnote"/>
      </w:pPr>
      <w:r w:rsidRPr="00B50F46">
        <w:t xml:space="preserve">(NG: non </w:t>
      </w:r>
      <w:proofErr w:type="spellStart"/>
      <w:r w:rsidRPr="00B50F46">
        <w:t>groupable</w:t>
      </w:r>
      <w:proofErr w:type="spellEnd"/>
      <w:r w:rsidRPr="00B50F46">
        <w:t>; ND: not determined)</w:t>
      </w:r>
    </w:p>
    <w:p w:rsidR="00727599" w:rsidRPr="00B50F46" w:rsidRDefault="00727599" w:rsidP="009B269B">
      <w:pPr>
        <w:pStyle w:val="Tablehead"/>
      </w:pPr>
      <w:r w:rsidRPr="00B50F46">
        <w:lastRenderedPageBreak/>
        <w:t>Figure 1: Number of invasive meningococcal disease cases reported to the National Notifiable Diseases Surveillance System compared with laboratory confirmed data from the Australian Meningococcal Surveillance Programme, Australia, 2014</w:t>
      </w:r>
    </w:p>
    <w:p w:rsidR="00C2224D" w:rsidRPr="00D01E95" w:rsidRDefault="00E24DE1" w:rsidP="00D01E95">
      <w:pPr>
        <w:pStyle w:val="BodyText"/>
      </w:pPr>
      <w:r w:rsidRPr="00D01E95">
        <w:rPr>
          <w:noProof/>
          <w:lang w:val="en-AU" w:eastAsia="en-AU"/>
        </w:rPr>
        <w:drawing>
          <wp:inline distT="0" distB="0" distL="0" distR="0" wp14:anchorId="4C393331" wp14:editId="496DBEEF">
            <wp:extent cx="5953125" cy="4267200"/>
            <wp:effectExtent l="0" t="0" r="9525" b="0"/>
            <wp:docPr id="1" name="Picture 3" descr="This Figure shows both the number of cases of invasive meningococcal disease (IMD) reported to National Notifiable Diseases Surveillance System and the number of laboratory confirmed cases of IMD, in Australia, per annum, 1991-2014. It can been seen that in recent years there has been a convergence of these data sets coincident with the development and implementation of the nucleic acid amplification testing for N meningitidis,  which has improved capacity to provide laboratory confirmation of IMD.  The red line represents the number of laboratory confirmed cases of IMD reported to the Australian Meningococcal Surveillance Programme; the blue line represents the number of cases of IMD reported to National Notifiable Diseases Surveillanc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3125" cy="4267200"/>
                    </a:xfrm>
                    <a:prstGeom prst="rect">
                      <a:avLst/>
                    </a:prstGeom>
                    <a:noFill/>
                    <a:ln>
                      <a:noFill/>
                    </a:ln>
                  </pic:spPr>
                </pic:pic>
              </a:graphicData>
            </a:graphic>
          </wp:inline>
        </w:drawing>
      </w:r>
    </w:p>
    <w:p w:rsidR="009674C4" w:rsidRPr="00D01E95" w:rsidRDefault="00727599" w:rsidP="00D01E95">
      <w:pPr>
        <w:pStyle w:val="BodyText"/>
      </w:pPr>
      <w:r w:rsidRPr="00D01E95">
        <w:t>In 2014, t</w:t>
      </w:r>
      <w:r w:rsidR="00F7599D" w:rsidRPr="00D01E95">
        <w:t>he</w:t>
      </w:r>
      <w:r w:rsidR="00096115" w:rsidRPr="00D01E95">
        <w:t xml:space="preserve"> </w:t>
      </w:r>
      <w:r w:rsidR="00F7599D" w:rsidRPr="00D01E95">
        <w:t>highest</w:t>
      </w:r>
      <w:r w:rsidR="00096115" w:rsidRPr="00D01E95">
        <w:t xml:space="preserve"> </w:t>
      </w:r>
      <w:r w:rsidR="00F7599D" w:rsidRPr="00D01E95">
        <w:t>number</w:t>
      </w:r>
      <w:r w:rsidR="00096115" w:rsidRPr="00D01E95">
        <w:t xml:space="preserve"> </w:t>
      </w:r>
      <w:r w:rsidR="00F7599D" w:rsidRPr="00D01E95">
        <w:t>of</w:t>
      </w:r>
      <w:r w:rsidR="00096115" w:rsidRPr="00D01E95">
        <w:t xml:space="preserve"> </w:t>
      </w:r>
      <w:r w:rsidR="00F7599D" w:rsidRPr="00D01E95">
        <w:t>laboratory</w:t>
      </w:r>
      <w:r w:rsidR="00096115" w:rsidRPr="00D01E95">
        <w:t xml:space="preserve"> </w:t>
      </w:r>
      <w:r w:rsidR="00F7599D" w:rsidRPr="00D01E95">
        <w:t>confirmed</w:t>
      </w:r>
      <w:r w:rsidR="00096115" w:rsidRPr="00D01E95">
        <w:t xml:space="preserve"> </w:t>
      </w:r>
      <w:r w:rsidR="00F7599D" w:rsidRPr="00D01E95">
        <w:t>cases</w:t>
      </w:r>
      <w:r w:rsidR="00096115" w:rsidRPr="00D01E95">
        <w:t xml:space="preserve"> </w:t>
      </w:r>
      <w:r w:rsidR="00F7599D" w:rsidRPr="00D01E95">
        <w:t>was</w:t>
      </w:r>
      <w:r w:rsidR="00096115" w:rsidRPr="00D01E95">
        <w:t xml:space="preserve"> </w:t>
      </w:r>
      <w:r w:rsidR="00F7599D" w:rsidRPr="00D01E95">
        <w:t>from</w:t>
      </w:r>
      <w:r w:rsidR="00096115" w:rsidRPr="00D01E95">
        <w:t xml:space="preserve"> </w:t>
      </w:r>
      <w:r w:rsidR="0029515D" w:rsidRPr="00D01E95">
        <w:t>Queensland (39 cases)</w:t>
      </w:r>
      <w:r w:rsidR="00F7599D" w:rsidRPr="00D01E95">
        <w:t>,</w:t>
      </w:r>
      <w:r w:rsidR="00096115" w:rsidRPr="00D01E95">
        <w:t xml:space="preserve"> </w:t>
      </w:r>
      <w:r w:rsidR="006C63CD" w:rsidRPr="00D01E95">
        <w:t>which</w:t>
      </w:r>
      <w:r w:rsidR="00096115" w:rsidRPr="00D01E95">
        <w:t xml:space="preserve"> </w:t>
      </w:r>
      <w:r w:rsidR="006C63CD" w:rsidRPr="00D01E95">
        <w:t>was</w:t>
      </w:r>
      <w:r w:rsidR="00096115" w:rsidRPr="00D01E95">
        <w:t xml:space="preserve"> </w:t>
      </w:r>
      <w:r w:rsidR="0029515D" w:rsidRPr="00D01E95">
        <w:t xml:space="preserve">higher </w:t>
      </w:r>
      <w:r w:rsidR="005C1911" w:rsidRPr="00D01E95">
        <w:t xml:space="preserve">than </w:t>
      </w:r>
      <w:r w:rsidR="00EC00F1" w:rsidRPr="00D01E95">
        <w:t xml:space="preserve">that </w:t>
      </w:r>
      <w:r w:rsidR="005C1911" w:rsidRPr="00D01E95">
        <w:t xml:space="preserve">reported </w:t>
      </w:r>
      <w:r w:rsidR="00F7599D" w:rsidRPr="00D01E95">
        <w:t>in</w:t>
      </w:r>
      <w:r w:rsidR="00096115" w:rsidRPr="00D01E95">
        <w:t xml:space="preserve"> </w:t>
      </w:r>
      <w:r w:rsidR="00EC00F1" w:rsidRPr="00D01E95">
        <w:t xml:space="preserve">this state in </w:t>
      </w:r>
      <w:r w:rsidR="00E326C2" w:rsidRPr="00D01E95">
        <w:t>2013</w:t>
      </w:r>
      <w:r w:rsidR="005C1911" w:rsidRPr="00D01E95">
        <w:t xml:space="preserve"> (32 cases)</w:t>
      </w:r>
      <w:r w:rsidR="00F7599D" w:rsidRPr="00D01E95">
        <w:t>.</w:t>
      </w:r>
      <w:r w:rsidR="00096115" w:rsidRPr="00D01E95">
        <w:t xml:space="preserve"> </w:t>
      </w:r>
      <w:r w:rsidR="00D3545D" w:rsidRPr="00D01E95">
        <w:t>Other</w:t>
      </w:r>
      <w:r w:rsidR="00096115" w:rsidRPr="00D01E95">
        <w:t xml:space="preserve"> </w:t>
      </w:r>
      <w:r w:rsidR="00D3545D" w:rsidRPr="00D01E95">
        <w:t>states</w:t>
      </w:r>
      <w:r w:rsidR="00096115" w:rsidRPr="00D01E95">
        <w:t xml:space="preserve"> </w:t>
      </w:r>
      <w:r w:rsidR="00D3545D" w:rsidRPr="00D01E95">
        <w:t>that</w:t>
      </w:r>
      <w:r w:rsidR="00096115" w:rsidRPr="00D01E95">
        <w:t xml:space="preserve"> </w:t>
      </w:r>
      <w:r w:rsidR="00D3545D" w:rsidRPr="00D01E95">
        <w:t>recorded</w:t>
      </w:r>
      <w:r w:rsidR="00096115" w:rsidRPr="00D01E95">
        <w:t xml:space="preserve"> </w:t>
      </w:r>
      <w:r w:rsidR="00D3545D" w:rsidRPr="00D01E95">
        <w:t>a</w:t>
      </w:r>
      <w:r w:rsidR="00096115" w:rsidRPr="00D01E95">
        <w:t xml:space="preserve"> </w:t>
      </w:r>
      <w:r w:rsidR="00E326C2" w:rsidRPr="00D01E95">
        <w:t xml:space="preserve">rise </w:t>
      </w:r>
      <w:r w:rsidR="00D3545D" w:rsidRPr="00D01E95">
        <w:t>in</w:t>
      </w:r>
      <w:r w:rsidR="00096115" w:rsidRPr="00D01E95">
        <w:t xml:space="preserve"> </w:t>
      </w:r>
      <w:r w:rsidR="00D3545D" w:rsidRPr="00D01E95">
        <w:t>IMD</w:t>
      </w:r>
      <w:r w:rsidR="00096115" w:rsidRPr="00D01E95">
        <w:t xml:space="preserve"> </w:t>
      </w:r>
      <w:r w:rsidR="00D3545D" w:rsidRPr="00D01E95">
        <w:t>cases</w:t>
      </w:r>
      <w:r w:rsidR="00096115" w:rsidRPr="00D01E95">
        <w:t xml:space="preserve"> </w:t>
      </w:r>
      <w:r w:rsidR="00E326C2" w:rsidRPr="00D01E95">
        <w:t xml:space="preserve">in 2014 compared with 2013 </w:t>
      </w:r>
      <w:r w:rsidR="00D3545D" w:rsidRPr="00D01E95">
        <w:t>were</w:t>
      </w:r>
      <w:r w:rsidR="005C1911" w:rsidRPr="00D01E95">
        <w:t>:</w:t>
      </w:r>
      <w:r w:rsidR="00096115" w:rsidRPr="00D01E95">
        <w:t xml:space="preserve"> </w:t>
      </w:r>
      <w:r w:rsidR="00DF45A0" w:rsidRPr="00D01E95">
        <w:t>Victoria (3</w:t>
      </w:r>
      <w:r w:rsidR="0029515D" w:rsidRPr="00D01E95">
        <w:t>3</w:t>
      </w:r>
      <w:r w:rsidR="00DF45A0" w:rsidRPr="00D01E95">
        <w:t xml:space="preserve"> cases in 2014, compared with 23 in 2013</w:t>
      </w:r>
      <w:r w:rsidR="00EC00F1" w:rsidRPr="00D01E95">
        <w:t xml:space="preserve">), and </w:t>
      </w:r>
      <w:r w:rsidR="00DF45A0" w:rsidRPr="00D01E95">
        <w:t>South Australia (31 cases in 2014, compared with 21 in 2013</w:t>
      </w:r>
      <w:r w:rsidR="0029515D" w:rsidRPr="00D01E95">
        <w:t xml:space="preserve">). </w:t>
      </w:r>
      <w:r w:rsidRPr="00D01E95">
        <w:t xml:space="preserve">By </w:t>
      </w:r>
      <w:r w:rsidR="005C1911" w:rsidRPr="00D01E95">
        <w:t xml:space="preserve">contrast, </w:t>
      </w:r>
      <w:r w:rsidR="00AD2251" w:rsidRPr="00D01E95">
        <w:t>New South Wales recorded a fall in the number of IMD cases in 2014 (36 cases) compared with 2013 (43 cases).</w:t>
      </w:r>
      <w:r w:rsidR="00096115" w:rsidRPr="00D01E95">
        <w:t xml:space="preserve"> </w:t>
      </w:r>
      <w:r w:rsidR="003A2BCB" w:rsidRPr="00D01E95">
        <w:t>Number</w:t>
      </w:r>
      <w:r w:rsidR="00A34B41" w:rsidRPr="00D01E95">
        <w:t>s</w:t>
      </w:r>
      <w:r w:rsidR="00096115" w:rsidRPr="00D01E95">
        <w:t xml:space="preserve"> </w:t>
      </w:r>
      <w:r w:rsidR="003A2BCB" w:rsidRPr="00D01E95">
        <w:t>for</w:t>
      </w:r>
      <w:r w:rsidR="00096115" w:rsidRPr="00D01E95">
        <w:t xml:space="preserve"> </w:t>
      </w:r>
      <w:r w:rsidR="003A2BCB" w:rsidRPr="00D01E95">
        <w:t>t</w:t>
      </w:r>
      <w:r w:rsidR="005E22F5" w:rsidRPr="00D01E95">
        <w:t>he</w:t>
      </w:r>
      <w:r w:rsidR="00096115" w:rsidRPr="00D01E95">
        <w:t xml:space="preserve"> </w:t>
      </w:r>
      <w:r w:rsidR="005E22F5" w:rsidRPr="00D01E95">
        <w:t>other</w:t>
      </w:r>
      <w:r w:rsidR="00096115" w:rsidRPr="00D01E95">
        <w:t xml:space="preserve"> </w:t>
      </w:r>
      <w:r w:rsidR="005E22F5" w:rsidRPr="00D01E95">
        <w:t>states</w:t>
      </w:r>
      <w:r w:rsidR="00096115" w:rsidRPr="00D01E95">
        <w:t xml:space="preserve"> </w:t>
      </w:r>
      <w:r w:rsidR="003A2BCB" w:rsidRPr="00D01E95">
        <w:t>were</w:t>
      </w:r>
      <w:r w:rsidR="00096115" w:rsidRPr="00D01E95">
        <w:t xml:space="preserve"> </w:t>
      </w:r>
      <w:r w:rsidR="005E22F5" w:rsidRPr="00D01E95">
        <w:t>similar</w:t>
      </w:r>
      <w:r w:rsidR="00096115" w:rsidRPr="00D01E95">
        <w:t xml:space="preserve"> </w:t>
      </w:r>
      <w:r w:rsidR="003A2BCB" w:rsidRPr="00D01E95">
        <w:t>to</w:t>
      </w:r>
      <w:r w:rsidR="00096115" w:rsidRPr="00D01E95">
        <w:t xml:space="preserve"> </w:t>
      </w:r>
      <w:r w:rsidR="00DF45A0" w:rsidRPr="00D01E95">
        <w:t xml:space="preserve">2013 </w:t>
      </w:r>
      <w:r w:rsidR="003A2BCB" w:rsidRPr="00D01E95">
        <w:t>(Table</w:t>
      </w:r>
      <w:r w:rsidR="00096115" w:rsidRPr="00D01E95">
        <w:t xml:space="preserve"> </w:t>
      </w:r>
      <w:r w:rsidR="005C7C7F" w:rsidRPr="00D01E95">
        <w:t>2</w:t>
      </w:r>
      <w:r w:rsidR="003A2BCB" w:rsidRPr="00D01E95">
        <w:t>)</w:t>
      </w:r>
      <w:r w:rsidR="005E22F5" w:rsidRPr="00D01E95">
        <w:t>.</w:t>
      </w:r>
    </w:p>
    <w:p w:rsidR="00D01E95" w:rsidRDefault="00D01E95" w:rsidP="00CD169D">
      <w:pPr>
        <w:pStyle w:val="BodyText"/>
      </w:pPr>
      <w:r>
        <w:br w:type="page"/>
      </w:r>
    </w:p>
    <w:p w:rsidR="00727599" w:rsidRPr="00B50F46" w:rsidRDefault="00727599" w:rsidP="009B269B">
      <w:pPr>
        <w:pStyle w:val="Tablehead"/>
      </w:pPr>
      <w:r w:rsidRPr="00B50F46">
        <w:lastRenderedPageBreak/>
        <w:t>Table 2: Number of laboratory confirmed cases of invasive meningococcal disease, Australia, 2014, by s</w:t>
      </w:r>
      <w:r w:rsidR="00CD169D">
        <w:t>tate or territory and serogroup</w:t>
      </w:r>
    </w:p>
    <w:tbl>
      <w:tblPr>
        <w:tblW w:w="0" w:type="auto"/>
        <w:tblInd w:w="93" w:type="dxa"/>
        <w:tblLook w:val="04A0" w:firstRow="1" w:lastRow="0" w:firstColumn="1" w:lastColumn="0" w:noHBand="0" w:noVBand="1"/>
        <w:tblDescription w:val="Table 2 shows the number of laboratory cases of invasive meningococcal disease (IMD) in 2014, grouped by geographical distribution and serogroup."/>
      </w:tblPr>
      <w:tblGrid>
        <w:gridCol w:w="1583"/>
        <w:gridCol w:w="1080"/>
        <w:gridCol w:w="1080"/>
        <w:gridCol w:w="1080"/>
        <w:gridCol w:w="1080"/>
        <w:gridCol w:w="1080"/>
        <w:gridCol w:w="1080"/>
        <w:gridCol w:w="1080"/>
      </w:tblGrid>
      <w:tr w:rsidR="00B50F46" w:rsidRPr="00B50F46" w:rsidTr="009B269B">
        <w:trPr>
          <w:cantSplit/>
          <w:tblHeader/>
        </w:trPr>
        <w:tc>
          <w:tcPr>
            <w:tcW w:w="1583" w:type="dxa"/>
            <w:tcBorders>
              <w:top w:val="single" w:sz="8" w:space="0" w:color="auto"/>
              <w:left w:val="single" w:sz="8" w:space="0" w:color="auto"/>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p>
        </w:tc>
        <w:tc>
          <w:tcPr>
            <w:tcW w:w="6480" w:type="dxa"/>
            <w:gridSpan w:val="6"/>
            <w:tcBorders>
              <w:top w:val="single" w:sz="8" w:space="0" w:color="auto"/>
              <w:left w:val="nil"/>
              <w:bottom w:val="single" w:sz="8" w:space="0" w:color="auto"/>
              <w:right w:val="single" w:sz="8" w:space="0" w:color="000000"/>
            </w:tcBorders>
            <w:shd w:val="clear" w:color="auto" w:fill="auto"/>
            <w:hideMark/>
          </w:tcPr>
          <w:p w:rsidR="00B738AB" w:rsidRPr="00B50F46" w:rsidRDefault="00B738AB" w:rsidP="009B269B">
            <w:pPr>
              <w:pStyle w:val="Tableheadcentre"/>
              <w:rPr>
                <w:lang w:val="en-AU"/>
              </w:rPr>
            </w:pPr>
            <w:r w:rsidRPr="00B50F46">
              <w:rPr>
                <w:lang w:val="en-AU"/>
              </w:rPr>
              <w:t>Serogroup</w:t>
            </w:r>
          </w:p>
        </w:tc>
        <w:tc>
          <w:tcPr>
            <w:tcW w:w="1080" w:type="dxa"/>
            <w:tcBorders>
              <w:top w:val="single" w:sz="8" w:space="0" w:color="auto"/>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p>
        </w:tc>
      </w:tr>
      <w:tr w:rsidR="00B50F46" w:rsidRPr="00B50F46" w:rsidTr="009B269B">
        <w:trPr>
          <w:cantSplit/>
          <w:tblHeader/>
        </w:trPr>
        <w:tc>
          <w:tcPr>
            <w:tcW w:w="1583" w:type="dxa"/>
            <w:tcBorders>
              <w:top w:val="nil"/>
              <w:left w:val="single" w:sz="8" w:space="0" w:color="auto"/>
              <w:bottom w:val="single" w:sz="8" w:space="0" w:color="auto"/>
              <w:right w:val="single" w:sz="8" w:space="0" w:color="auto"/>
            </w:tcBorders>
            <w:shd w:val="clear" w:color="auto" w:fill="auto"/>
            <w:hideMark/>
          </w:tcPr>
          <w:p w:rsidR="00B738AB" w:rsidRPr="00B50F46" w:rsidRDefault="009B269B" w:rsidP="009B269B">
            <w:pPr>
              <w:pStyle w:val="Tableheadcentre"/>
              <w:rPr>
                <w:lang w:val="en-AU"/>
              </w:rPr>
            </w:pPr>
            <w:r w:rsidRPr="00B50F46">
              <w:rPr>
                <w:lang w:val="en-AU"/>
              </w:rPr>
              <w:t>State or territory</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r w:rsidRPr="00B50F46">
              <w:rPr>
                <w:lang w:val="en-AU"/>
              </w:rPr>
              <w:t>B</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r w:rsidRPr="00B50F46">
              <w:rPr>
                <w:lang w:val="en-AU"/>
              </w:rPr>
              <w:t>C</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r w:rsidRPr="00B50F46">
              <w:rPr>
                <w:lang w:val="en-AU"/>
              </w:rPr>
              <w:t>Y</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r w:rsidRPr="00B50F46">
              <w:rPr>
                <w:lang w:val="en-AU"/>
              </w:rPr>
              <w:t>W135</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r w:rsidRPr="00B50F46">
              <w:rPr>
                <w:lang w:val="en-AU"/>
              </w:rPr>
              <w:t>NG</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r w:rsidRPr="00B50F46">
              <w:rPr>
                <w:lang w:val="en-AU"/>
              </w:rPr>
              <w:t>ND</w:t>
            </w:r>
            <w:r w:rsidR="006F724F" w:rsidRPr="00B50F46">
              <w:rPr>
                <w:lang w:val="en-AU"/>
              </w:rPr>
              <w:t xml:space="preserve"> </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9B269B" w:rsidP="009B269B">
            <w:pPr>
              <w:pStyle w:val="Tableheadcentre"/>
              <w:rPr>
                <w:lang w:val="en-AU"/>
              </w:rPr>
            </w:pPr>
            <w:r w:rsidRPr="00B50F46">
              <w:rPr>
                <w:lang w:val="en-AU"/>
              </w:rPr>
              <w:t>Total</w:t>
            </w:r>
          </w:p>
        </w:tc>
      </w:tr>
      <w:tr w:rsidR="00B50F46" w:rsidRPr="00B50F46" w:rsidTr="009B269B">
        <w:trPr>
          <w:cantSplit/>
        </w:trPr>
        <w:tc>
          <w:tcPr>
            <w:tcW w:w="1583" w:type="dxa"/>
            <w:tcBorders>
              <w:top w:val="nil"/>
              <w:left w:val="single" w:sz="8" w:space="0" w:color="auto"/>
              <w:bottom w:val="single" w:sz="8" w:space="0" w:color="auto"/>
              <w:right w:val="single" w:sz="8" w:space="0" w:color="auto"/>
            </w:tcBorders>
            <w:shd w:val="clear" w:color="auto" w:fill="auto"/>
            <w:hideMark/>
          </w:tcPr>
          <w:p w:rsidR="00B738AB" w:rsidRPr="00B50F46" w:rsidRDefault="00B738AB" w:rsidP="009B269B">
            <w:pPr>
              <w:pStyle w:val="Tabletext"/>
              <w:rPr>
                <w:lang w:val="en-AU"/>
              </w:rPr>
            </w:pPr>
            <w:r w:rsidRPr="00B50F46">
              <w:rPr>
                <w:lang w:val="en-AU"/>
              </w:rPr>
              <w:t>ACT</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2</w:t>
            </w:r>
          </w:p>
        </w:tc>
      </w:tr>
      <w:tr w:rsidR="00B50F46" w:rsidRPr="00B50F46" w:rsidTr="009B269B">
        <w:trPr>
          <w:cantSplit/>
        </w:trPr>
        <w:tc>
          <w:tcPr>
            <w:tcW w:w="1583" w:type="dxa"/>
            <w:tcBorders>
              <w:top w:val="nil"/>
              <w:left w:val="single" w:sz="8" w:space="0" w:color="auto"/>
              <w:bottom w:val="single" w:sz="8" w:space="0" w:color="auto"/>
              <w:right w:val="single" w:sz="8" w:space="0" w:color="auto"/>
            </w:tcBorders>
            <w:shd w:val="clear" w:color="auto" w:fill="auto"/>
            <w:hideMark/>
          </w:tcPr>
          <w:p w:rsidR="00B738AB" w:rsidRPr="00B50F46" w:rsidRDefault="00B738AB" w:rsidP="009B269B">
            <w:pPr>
              <w:pStyle w:val="Tabletext"/>
              <w:rPr>
                <w:lang w:val="en-AU"/>
              </w:rPr>
            </w:pPr>
            <w:r w:rsidRPr="00B50F46">
              <w:rPr>
                <w:lang w:val="en-AU"/>
              </w:rPr>
              <w:t>NSW</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21</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8</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6</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36</w:t>
            </w:r>
          </w:p>
        </w:tc>
      </w:tr>
      <w:tr w:rsidR="00B50F46" w:rsidRPr="00B50F46" w:rsidTr="009B269B">
        <w:trPr>
          <w:cantSplit/>
        </w:trPr>
        <w:tc>
          <w:tcPr>
            <w:tcW w:w="1583" w:type="dxa"/>
            <w:tcBorders>
              <w:top w:val="nil"/>
              <w:left w:val="single" w:sz="8" w:space="0" w:color="auto"/>
              <w:bottom w:val="single" w:sz="8" w:space="0" w:color="auto"/>
              <w:right w:val="single" w:sz="8" w:space="0" w:color="auto"/>
            </w:tcBorders>
            <w:shd w:val="clear" w:color="auto" w:fill="auto"/>
            <w:hideMark/>
          </w:tcPr>
          <w:p w:rsidR="00B738AB" w:rsidRPr="00B50F46" w:rsidRDefault="00B738AB" w:rsidP="009B269B">
            <w:pPr>
              <w:pStyle w:val="Tabletext"/>
              <w:rPr>
                <w:lang w:val="en-AU"/>
              </w:rPr>
            </w:pPr>
            <w:r w:rsidRPr="00B50F46">
              <w:rPr>
                <w:lang w:val="en-AU"/>
              </w:rPr>
              <w:t>NT</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4</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4</w:t>
            </w:r>
          </w:p>
        </w:tc>
      </w:tr>
      <w:tr w:rsidR="00B50F46" w:rsidRPr="00B50F46" w:rsidTr="009B269B">
        <w:trPr>
          <w:cantSplit/>
        </w:trPr>
        <w:tc>
          <w:tcPr>
            <w:tcW w:w="1583" w:type="dxa"/>
            <w:tcBorders>
              <w:top w:val="nil"/>
              <w:left w:val="single" w:sz="8" w:space="0" w:color="auto"/>
              <w:bottom w:val="single" w:sz="8" w:space="0" w:color="auto"/>
              <w:right w:val="single" w:sz="8" w:space="0" w:color="auto"/>
            </w:tcBorders>
            <w:shd w:val="clear" w:color="auto" w:fill="auto"/>
            <w:hideMark/>
          </w:tcPr>
          <w:p w:rsidR="00B738AB" w:rsidRPr="00B50F46" w:rsidRDefault="005C1911" w:rsidP="009B269B">
            <w:pPr>
              <w:pStyle w:val="Tabletext"/>
              <w:rPr>
                <w:lang w:val="en-AU"/>
              </w:rPr>
            </w:pPr>
            <w:r w:rsidRPr="00B50F46">
              <w:rPr>
                <w:lang w:val="en-AU"/>
              </w:rPr>
              <w:t>Q</w:t>
            </w:r>
            <w:r w:rsidR="009B269B" w:rsidRPr="00B50F46">
              <w:rPr>
                <w:lang w:val="en-AU"/>
              </w:rPr>
              <w:t>ld</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31</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2</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3</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2</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39</w:t>
            </w:r>
          </w:p>
        </w:tc>
      </w:tr>
      <w:tr w:rsidR="00B50F46" w:rsidRPr="00B50F46" w:rsidTr="009B269B">
        <w:trPr>
          <w:cantSplit/>
        </w:trPr>
        <w:tc>
          <w:tcPr>
            <w:tcW w:w="1583" w:type="dxa"/>
            <w:tcBorders>
              <w:top w:val="nil"/>
              <w:left w:val="single" w:sz="8" w:space="0" w:color="auto"/>
              <w:bottom w:val="single" w:sz="8" w:space="0" w:color="auto"/>
              <w:right w:val="single" w:sz="8" w:space="0" w:color="auto"/>
            </w:tcBorders>
            <w:shd w:val="clear" w:color="auto" w:fill="auto"/>
            <w:hideMark/>
          </w:tcPr>
          <w:p w:rsidR="00B738AB" w:rsidRPr="00B50F46" w:rsidRDefault="00B738AB" w:rsidP="009B269B">
            <w:pPr>
              <w:pStyle w:val="Tabletext"/>
              <w:rPr>
                <w:lang w:val="en-AU"/>
              </w:rPr>
            </w:pPr>
            <w:r w:rsidRPr="00B50F46">
              <w:rPr>
                <w:lang w:val="en-AU"/>
              </w:rPr>
              <w:t>SA</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31</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31</w:t>
            </w:r>
          </w:p>
        </w:tc>
      </w:tr>
      <w:tr w:rsidR="00B50F46" w:rsidRPr="00B50F46" w:rsidTr="009B269B">
        <w:trPr>
          <w:cantSplit/>
        </w:trPr>
        <w:tc>
          <w:tcPr>
            <w:tcW w:w="1583" w:type="dxa"/>
            <w:tcBorders>
              <w:top w:val="nil"/>
              <w:left w:val="single" w:sz="8" w:space="0" w:color="auto"/>
              <w:bottom w:val="single" w:sz="8" w:space="0" w:color="auto"/>
              <w:right w:val="single" w:sz="8" w:space="0" w:color="auto"/>
            </w:tcBorders>
            <w:shd w:val="clear" w:color="auto" w:fill="auto"/>
            <w:hideMark/>
          </w:tcPr>
          <w:p w:rsidR="00B738AB" w:rsidRPr="00B50F46" w:rsidRDefault="005C1911" w:rsidP="009B269B">
            <w:pPr>
              <w:pStyle w:val="Tabletext"/>
              <w:rPr>
                <w:lang w:val="en-AU"/>
              </w:rPr>
            </w:pPr>
            <w:r w:rsidRPr="00B50F46">
              <w:rPr>
                <w:lang w:val="en-AU"/>
              </w:rPr>
              <w:t>T</w:t>
            </w:r>
            <w:r w:rsidR="009B269B" w:rsidRPr="00B50F46">
              <w:rPr>
                <w:lang w:val="en-AU"/>
              </w:rPr>
              <w:t>as.</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2</w:t>
            </w:r>
          </w:p>
        </w:tc>
      </w:tr>
      <w:tr w:rsidR="00B50F46" w:rsidRPr="00B50F46" w:rsidTr="009B269B">
        <w:trPr>
          <w:cantSplit/>
        </w:trPr>
        <w:tc>
          <w:tcPr>
            <w:tcW w:w="1583" w:type="dxa"/>
            <w:tcBorders>
              <w:top w:val="nil"/>
              <w:left w:val="single" w:sz="8" w:space="0" w:color="auto"/>
              <w:bottom w:val="single" w:sz="8" w:space="0" w:color="auto"/>
              <w:right w:val="single" w:sz="8" w:space="0" w:color="auto"/>
            </w:tcBorders>
            <w:shd w:val="clear" w:color="auto" w:fill="auto"/>
            <w:hideMark/>
          </w:tcPr>
          <w:p w:rsidR="00B738AB" w:rsidRPr="00B50F46" w:rsidRDefault="005C1911" w:rsidP="009B269B">
            <w:pPr>
              <w:pStyle w:val="Tabletext"/>
              <w:rPr>
                <w:lang w:val="en-AU"/>
              </w:rPr>
            </w:pPr>
            <w:r w:rsidRPr="00B50F46">
              <w:rPr>
                <w:lang w:val="en-AU"/>
              </w:rPr>
              <w:t>V</w:t>
            </w:r>
            <w:r w:rsidR="009B269B" w:rsidRPr="00B50F46">
              <w:rPr>
                <w:lang w:val="en-AU"/>
              </w:rPr>
              <w:t>ic.</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27</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4</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33</w:t>
            </w:r>
          </w:p>
        </w:tc>
      </w:tr>
      <w:tr w:rsidR="00B50F46" w:rsidRPr="00B50F46" w:rsidTr="009B269B">
        <w:trPr>
          <w:cantSplit/>
        </w:trPr>
        <w:tc>
          <w:tcPr>
            <w:tcW w:w="1583" w:type="dxa"/>
            <w:tcBorders>
              <w:top w:val="nil"/>
              <w:left w:val="single" w:sz="8" w:space="0" w:color="auto"/>
              <w:bottom w:val="single" w:sz="8" w:space="0" w:color="auto"/>
              <w:right w:val="single" w:sz="8" w:space="0" w:color="auto"/>
            </w:tcBorders>
            <w:shd w:val="clear" w:color="auto" w:fill="auto"/>
            <w:hideMark/>
          </w:tcPr>
          <w:p w:rsidR="00B738AB" w:rsidRPr="00B50F46" w:rsidRDefault="00B738AB" w:rsidP="009B269B">
            <w:pPr>
              <w:pStyle w:val="Tabletext"/>
              <w:rPr>
                <w:lang w:val="en-AU"/>
              </w:rPr>
            </w:pPr>
            <w:r w:rsidRPr="00B50F46">
              <w:rPr>
                <w:lang w:val="en-AU"/>
              </w:rPr>
              <w:t>WA</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13</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2</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2</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18</w:t>
            </w:r>
          </w:p>
        </w:tc>
      </w:tr>
      <w:tr w:rsidR="00B50F46" w:rsidRPr="00B50F46" w:rsidTr="009B269B">
        <w:trPr>
          <w:cantSplit/>
        </w:trPr>
        <w:tc>
          <w:tcPr>
            <w:tcW w:w="1583" w:type="dxa"/>
            <w:tcBorders>
              <w:top w:val="nil"/>
              <w:left w:val="single" w:sz="8" w:space="0" w:color="auto"/>
              <w:bottom w:val="nil"/>
              <w:right w:val="single" w:sz="8" w:space="0" w:color="auto"/>
            </w:tcBorders>
            <w:shd w:val="clear" w:color="auto" w:fill="auto"/>
            <w:hideMark/>
          </w:tcPr>
          <w:p w:rsidR="00B738AB" w:rsidRPr="00B50F46" w:rsidRDefault="00B738AB" w:rsidP="009B269B">
            <w:pPr>
              <w:pStyle w:val="Tabletext"/>
              <w:rPr>
                <w:lang w:val="en-AU"/>
              </w:rPr>
            </w:pPr>
            <w:r w:rsidRPr="00B50F46">
              <w:rPr>
                <w:lang w:val="en-AU"/>
              </w:rPr>
              <w:t>Australia</w:t>
            </w:r>
          </w:p>
        </w:tc>
        <w:tc>
          <w:tcPr>
            <w:tcW w:w="1080" w:type="dxa"/>
            <w:tcBorders>
              <w:top w:val="nil"/>
              <w:left w:val="nil"/>
              <w:bottom w:val="nil"/>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129</w:t>
            </w:r>
          </w:p>
        </w:tc>
        <w:tc>
          <w:tcPr>
            <w:tcW w:w="1080" w:type="dxa"/>
            <w:tcBorders>
              <w:top w:val="nil"/>
              <w:left w:val="nil"/>
              <w:bottom w:val="nil"/>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3</w:t>
            </w:r>
          </w:p>
        </w:tc>
        <w:tc>
          <w:tcPr>
            <w:tcW w:w="1080" w:type="dxa"/>
            <w:tcBorders>
              <w:top w:val="nil"/>
              <w:left w:val="nil"/>
              <w:bottom w:val="nil"/>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13</w:t>
            </w:r>
          </w:p>
        </w:tc>
        <w:tc>
          <w:tcPr>
            <w:tcW w:w="1080" w:type="dxa"/>
            <w:tcBorders>
              <w:top w:val="nil"/>
              <w:left w:val="nil"/>
              <w:bottom w:val="nil"/>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16</w:t>
            </w:r>
          </w:p>
        </w:tc>
        <w:tc>
          <w:tcPr>
            <w:tcW w:w="1080" w:type="dxa"/>
            <w:tcBorders>
              <w:top w:val="nil"/>
              <w:left w:val="nil"/>
              <w:bottom w:val="nil"/>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1080" w:type="dxa"/>
            <w:tcBorders>
              <w:top w:val="nil"/>
              <w:left w:val="nil"/>
              <w:bottom w:val="nil"/>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4</w:t>
            </w:r>
          </w:p>
        </w:tc>
        <w:tc>
          <w:tcPr>
            <w:tcW w:w="1080" w:type="dxa"/>
            <w:tcBorders>
              <w:top w:val="nil"/>
              <w:left w:val="nil"/>
              <w:bottom w:val="nil"/>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165</w:t>
            </w:r>
          </w:p>
        </w:tc>
      </w:tr>
      <w:tr w:rsidR="00B50F46" w:rsidRPr="00B50F46" w:rsidTr="009B269B">
        <w:trPr>
          <w:cantSplit/>
        </w:trPr>
        <w:tc>
          <w:tcPr>
            <w:tcW w:w="1583" w:type="dxa"/>
            <w:tcBorders>
              <w:top w:val="nil"/>
              <w:left w:val="single" w:sz="8" w:space="0" w:color="auto"/>
              <w:bottom w:val="single" w:sz="8" w:space="0" w:color="auto"/>
              <w:right w:val="single" w:sz="8" w:space="0" w:color="auto"/>
            </w:tcBorders>
            <w:shd w:val="clear" w:color="auto" w:fill="auto"/>
            <w:noWrap/>
            <w:vAlign w:val="bottom"/>
            <w:hideMark/>
          </w:tcPr>
          <w:p w:rsidR="00B738AB" w:rsidRPr="00B50F46" w:rsidRDefault="00B738AB" w:rsidP="009B269B">
            <w:pPr>
              <w:pStyle w:val="Tabletext"/>
              <w:rPr>
                <w:sz w:val="22"/>
                <w:szCs w:val="22"/>
                <w:lang w:val="en-AU"/>
              </w:rPr>
            </w:pPr>
          </w:p>
        </w:tc>
        <w:tc>
          <w:tcPr>
            <w:tcW w:w="1080" w:type="dxa"/>
            <w:tcBorders>
              <w:top w:val="nil"/>
              <w:left w:val="nil"/>
              <w:bottom w:val="single" w:sz="8" w:space="0" w:color="auto"/>
              <w:right w:val="single" w:sz="8" w:space="0" w:color="auto"/>
            </w:tcBorders>
            <w:shd w:val="clear" w:color="auto" w:fill="auto"/>
            <w:noWrap/>
            <w:vAlign w:val="bottom"/>
            <w:hideMark/>
          </w:tcPr>
          <w:p w:rsidR="00B738AB" w:rsidRPr="00B50F46" w:rsidRDefault="00B738AB" w:rsidP="00CD169D">
            <w:pPr>
              <w:pStyle w:val="Tabletext"/>
              <w:jc w:val="center"/>
            </w:pPr>
            <w:r w:rsidRPr="00B50F46">
              <w:t>78.2</w:t>
            </w:r>
          </w:p>
        </w:tc>
        <w:tc>
          <w:tcPr>
            <w:tcW w:w="1080" w:type="dxa"/>
            <w:tcBorders>
              <w:top w:val="nil"/>
              <w:left w:val="nil"/>
              <w:bottom w:val="single" w:sz="8" w:space="0" w:color="auto"/>
              <w:right w:val="single" w:sz="8" w:space="0" w:color="auto"/>
            </w:tcBorders>
            <w:shd w:val="clear" w:color="auto" w:fill="auto"/>
            <w:noWrap/>
            <w:vAlign w:val="bottom"/>
            <w:hideMark/>
          </w:tcPr>
          <w:p w:rsidR="00B738AB" w:rsidRPr="00B50F46" w:rsidRDefault="00B738AB" w:rsidP="00CD169D">
            <w:pPr>
              <w:pStyle w:val="Tabletext"/>
              <w:jc w:val="center"/>
            </w:pPr>
            <w:r w:rsidRPr="00B50F46">
              <w:t>1.8</w:t>
            </w:r>
          </w:p>
        </w:tc>
        <w:tc>
          <w:tcPr>
            <w:tcW w:w="1080" w:type="dxa"/>
            <w:tcBorders>
              <w:top w:val="nil"/>
              <w:left w:val="nil"/>
              <w:bottom w:val="single" w:sz="8" w:space="0" w:color="auto"/>
              <w:right w:val="single" w:sz="8" w:space="0" w:color="auto"/>
            </w:tcBorders>
            <w:shd w:val="clear" w:color="auto" w:fill="auto"/>
            <w:noWrap/>
            <w:vAlign w:val="bottom"/>
            <w:hideMark/>
          </w:tcPr>
          <w:p w:rsidR="00B738AB" w:rsidRPr="00B50F46" w:rsidRDefault="00B738AB" w:rsidP="00CD169D">
            <w:pPr>
              <w:pStyle w:val="Tabletext"/>
              <w:jc w:val="center"/>
            </w:pPr>
            <w:r w:rsidRPr="00B50F46">
              <w:t>7.9</w:t>
            </w:r>
          </w:p>
        </w:tc>
        <w:tc>
          <w:tcPr>
            <w:tcW w:w="1080" w:type="dxa"/>
            <w:tcBorders>
              <w:top w:val="nil"/>
              <w:left w:val="nil"/>
              <w:bottom w:val="single" w:sz="8" w:space="0" w:color="auto"/>
              <w:right w:val="single" w:sz="8" w:space="0" w:color="auto"/>
            </w:tcBorders>
            <w:shd w:val="clear" w:color="auto" w:fill="auto"/>
            <w:noWrap/>
            <w:vAlign w:val="bottom"/>
            <w:hideMark/>
          </w:tcPr>
          <w:p w:rsidR="00B738AB" w:rsidRPr="00B50F46" w:rsidRDefault="00B738AB" w:rsidP="00CD169D">
            <w:pPr>
              <w:pStyle w:val="Tabletext"/>
              <w:jc w:val="center"/>
            </w:pPr>
            <w:r w:rsidRPr="00B50F46">
              <w:t>9.7</w:t>
            </w:r>
          </w:p>
        </w:tc>
        <w:tc>
          <w:tcPr>
            <w:tcW w:w="1080" w:type="dxa"/>
            <w:tcBorders>
              <w:top w:val="nil"/>
              <w:left w:val="nil"/>
              <w:bottom w:val="single" w:sz="8" w:space="0" w:color="auto"/>
              <w:right w:val="single" w:sz="8" w:space="0" w:color="auto"/>
            </w:tcBorders>
            <w:shd w:val="clear" w:color="auto" w:fill="auto"/>
            <w:noWrap/>
            <w:vAlign w:val="bottom"/>
            <w:hideMark/>
          </w:tcPr>
          <w:p w:rsidR="00B738AB" w:rsidRPr="00B50F46" w:rsidRDefault="00B738AB" w:rsidP="00CD169D">
            <w:pPr>
              <w:pStyle w:val="Tabletext"/>
              <w:jc w:val="center"/>
            </w:pPr>
            <w:r w:rsidRPr="00B50F46">
              <w:t>0</w:t>
            </w:r>
          </w:p>
        </w:tc>
        <w:tc>
          <w:tcPr>
            <w:tcW w:w="1080" w:type="dxa"/>
            <w:tcBorders>
              <w:top w:val="nil"/>
              <w:left w:val="nil"/>
              <w:bottom w:val="single" w:sz="8" w:space="0" w:color="auto"/>
              <w:right w:val="single" w:sz="8" w:space="0" w:color="auto"/>
            </w:tcBorders>
            <w:shd w:val="clear" w:color="auto" w:fill="auto"/>
            <w:noWrap/>
            <w:vAlign w:val="bottom"/>
            <w:hideMark/>
          </w:tcPr>
          <w:p w:rsidR="00B738AB" w:rsidRPr="00B50F46" w:rsidRDefault="00B738AB" w:rsidP="00CD169D">
            <w:pPr>
              <w:pStyle w:val="Tabletext"/>
              <w:jc w:val="center"/>
            </w:pPr>
            <w:r w:rsidRPr="00B50F46">
              <w:t>2.4</w:t>
            </w:r>
          </w:p>
        </w:tc>
        <w:tc>
          <w:tcPr>
            <w:tcW w:w="1080" w:type="dxa"/>
            <w:tcBorders>
              <w:top w:val="nil"/>
              <w:left w:val="nil"/>
              <w:bottom w:val="single" w:sz="8" w:space="0" w:color="auto"/>
              <w:right w:val="single" w:sz="8" w:space="0" w:color="auto"/>
            </w:tcBorders>
            <w:shd w:val="clear" w:color="auto" w:fill="auto"/>
            <w:noWrap/>
            <w:vAlign w:val="bottom"/>
            <w:hideMark/>
          </w:tcPr>
          <w:p w:rsidR="00B738AB" w:rsidRPr="00B50F46" w:rsidRDefault="00B738AB" w:rsidP="00CD169D">
            <w:pPr>
              <w:pStyle w:val="Tabletext"/>
              <w:jc w:val="center"/>
            </w:pPr>
            <w:r w:rsidRPr="00B50F46">
              <w:t>%</w:t>
            </w:r>
          </w:p>
        </w:tc>
      </w:tr>
    </w:tbl>
    <w:p w:rsidR="0062779E" w:rsidRDefault="0062779E" w:rsidP="00FC1893">
      <w:pPr>
        <w:pStyle w:val="BodyText"/>
      </w:pPr>
    </w:p>
    <w:p w:rsidR="00D01E95" w:rsidRPr="00B50F46" w:rsidRDefault="00D01E95" w:rsidP="00D01E95">
      <w:pPr>
        <w:pStyle w:val="Footnote"/>
      </w:pPr>
      <w:r w:rsidRPr="00B50F46">
        <w:t xml:space="preserve">(NG: non </w:t>
      </w:r>
      <w:proofErr w:type="spellStart"/>
      <w:r w:rsidRPr="00B50F46">
        <w:t>groupable</w:t>
      </w:r>
      <w:proofErr w:type="spellEnd"/>
      <w:r w:rsidRPr="00B50F46">
        <w:t>; ND: not determined).</w:t>
      </w:r>
    </w:p>
    <w:p w:rsidR="0062779E" w:rsidRPr="00B50F46" w:rsidRDefault="0025158E" w:rsidP="000C3676">
      <w:pPr>
        <w:pStyle w:val="Heading2"/>
      </w:pPr>
      <w:r w:rsidRPr="00B50F46">
        <w:t>Age</w:t>
      </w:r>
      <w:r w:rsidR="00096115" w:rsidRPr="00B50F46">
        <w:t xml:space="preserve"> </w:t>
      </w:r>
      <w:r w:rsidRPr="00B50F46">
        <w:t>distribution</w:t>
      </w:r>
    </w:p>
    <w:p w:rsidR="0062779E" w:rsidRPr="00CD169D" w:rsidRDefault="0025158E" w:rsidP="00CD169D">
      <w:pPr>
        <w:pStyle w:val="BodyText"/>
      </w:pPr>
      <w:r w:rsidRPr="00CD169D">
        <w:t>Nationally,</w:t>
      </w:r>
      <w:r w:rsidR="00096115" w:rsidRPr="00CD169D">
        <w:t xml:space="preserve"> </w:t>
      </w:r>
      <w:r w:rsidRPr="00CD169D">
        <w:t>the</w:t>
      </w:r>
      <w:r w:rsidR="00096115" w:rsidRPr="00CD169D">
        <w:t xml:space="preserve"> </w:t>
      </w:r>
      <w:r w:rsidRPr="00CD169D">
        <w:t>peak</w:t>
      </w:r>
      <w:r w:rsidR="00096115" w:rsidRPr="00CD169D">
        <w:t xml:space="preserve"> </w:t>
      </w:r>
      <w:r w:rsidR="005546B2" w:rsidRPr="00CD169D">
        <w:t xml:space="preserve">number </w:t>
      </w:r>
      <w:r w:rsidRPr="00CD169D">
        <w:t>of</w:t>
      </w:r>
      <w:r w:rsidR="00096115" w:rsidRPr="00CD169D">
        <w:t xml:space="preserve"> </w:t>
      </w:r>
      <w:r w:rsidRPr="00CD169D">
        <w:t>IMD</w:t>
      </w:r>
      <w:r w:rsidR="00096115" w:rsidRPr="00CD169D">
        <w:t xml:space="preserve"> </w:t>
      </w:r>
      <w:r w:rsidR="005546B2" w:rsidRPr="00CD169D">
        <w:t xml:space="preserve">cases </w:t>
      </w:r>
      <w:r w:rsidRPr="00CD169D">
        <w:t>was</w:t>
      </w:r>
      <w:r w:rsidR="00096115" w:rsidRPr="00CD169D">
        <w:t xml:space="preserve"> </w:t>
      </w:r>
      <w:r w:rsidRPr="00CD169D">
        <w:t>in</w:t>
      </w:r>
      <w:r w:rsidR="00096115" w:rsidRPr="00CD169D">
        <w:t xml:space="preserve"> </w:t>
      </w:r>
      <w:r w:rsidRPr="00CD169D">
        <w:t>children</w:t>
      </w:r>
      <w:r w:rsidR="00096115" w:rsidRPr="00CD169D">
        <w:t xml:space="preserve"> </w:t>
      </w:r>
      <w:r w:rsidRPr="00CD169D">
        <w:t>less</w:t>
      </w:r>
      <w:r w:rsidR="00096115" w:rsidRPr="00CD169D">
        <w:t xml:space="preserve"> </w:t>
      </w:r>
      <w:r w:rsidRPr="00CD169D">
        <w:t>than</w:t>
      </w:r>
      <w:r w:rsidR="00096115" w:rsidRPr="00CD169D">
        <w:t xml:space="preserve"> </w:t>
      </w:r>
      <w:r w:rsidRPr="00CD169D">
        <w:t>5</w:t>
      </w:r>
      <w:r w:rsidR="00096115" w:rsidRPr="00CD169D">
        <w:t xml:space="preserve"> </w:t>
      </w:r>
      <w:r w:rsidRPr="00CD169D">
        <w:t>years</w:t>
      </w:r>
      <w:r w:rsidR="00096115" w:rsidRPr="00CD169D">
        <w:t xml:space="preserve"> </w:t>
      </w:r>
      <w:r w:rsidR="006C63CD" w:rsidRPr="00CD169D">
        <w:t>of</w:t>
      </w:r>
      <w:r w:rsidR="00096115" w:rsidRPr="00CD169D">
        <w:t xml:space="preserve"> </w:t>
      </w:r>
      <w:r w:rsidR="006C63CD" w:rsidRPr="00CD169D">
        <w:t>age</w:t>
      </w:r>
      <w:r w:rsidRPr="00CD169D">
        <w:t>,</w:t>
      </w:r>
      <w:r w:rsidR="00096115" w:rsidRPr="00CD169D">
        <w:t xml:space="preserve"> </w:t>
      </w:r>
      <w:r w:rsidRPr="00CD169D">
        <w:t>similar</w:t>
      </w:r>
      <w:r w:rsidR="00096115" w:rsidRPr="00CD169D">
        <w:t xml:space="preserve"> </w:t>
      </w:r>
      <w:r w:rsidRPr="00CD169D">
        <w:t>to</w:t>
      </w:r>
      <w:r w:rsidR="00096115" w:rsidRPr="00CD169D">
        <w:t xml:space="preserve"> </w:t>
      </w:r>
      <w:r w:rsidRPr="00CD169D">
        <w:t>previous</w:t>
      </w:r>
      <w:r w:rsidR="00096115" w:rsidRPr="00CD169D">
        <w:t xml:space="preserve"> </w:t>
      </w:r>
      <w:r w:rsidRPr="00CD169D">
        <w:t>years.</w:t>
      </w:r>
      <w:r w:rsidR="00096115" w:rsidRPr="00CD169D">
        <w:t xml:space="preserve"> </w:t>
      </w:r>
      <w:r w:rsidRPr="00CD169D">
        <w:t>Between</w:t>
      </w:r>
      <w:r w:rsidR="00096115" w:rsidRPr="00CD169D">
        <w:t xml:space="preserve"> </w:t>
      </w:r>
      <w:r w:rsidRPr="00CD169D">
        <w:t>2007</w:t>
      </w:r>
      <w:r w:rsidR="00096115" w:rsidRPr="00CD169D">
        <w:t xml:space="preserve"> </w:t>
      </w:r>
      <w:r w:rsidRPr="00CD169D">
        <w:t>and</w:t>
      </w:r>
      <w:r w:rsidR="00096115" w:rsidRPr="00CD169D">
        <w:t xml:space="preserve"> </w:t>
      </w:r>
      <w:r w:rsidR="00316E28" w:rsidRPr="00CD169D">
        <w:t>2013</w:t>
      </w:r>
      <w:r w:rsidRPr="00CD169D">
        <w:t>,</w:t>
      </w:r>
      <w:r w:rsidR="00096115" w:rsidRPr="00CD169D">
        <w:t xml:space="preserve"> </w:t>
      </w:r>
      <w:r w:rsidRPr="00CD169D">
        <w:t>28%</w:t>
      </w:r>
      <w:r w:rsidR="00096115" w:rsidRPr="00CD169D">
        <w:t xml:space="preserve"> </w:t>
      </w:r>
      <w:r w:rsidRPr="00CD169D">
        <w:t>to</w:t>
      </w:r>
      <w:r w:rsidR="00096115" w:rsidRPr="00CD169D">
        <w:t xml:space="preserve"> </w:t>
      </w:r>
      <w:r w:rsidRPr="00CD169D">
        <w:t>36%</w:t>
      </w:r>
      <w:r w:rsidR="00096115" w:rsidRPr="00CD169D">
        <w:t xml:space="preserve"> </w:t>
      </w:r>
      <w:r w:rsidRPr="00CD169D">
        <w:t>of</w:t>
      </w:r>
      <w:r w:rsidR="00096115" w:rsidRPr="00CD169D">
        <w:t xml:space="preserve"> </w:t>
      </w:r>
      <w:r w:rsidRPr="00CD169D">
        <w:t>cases</w:t>
      </w:r>
      <w:r w:rsidR="00096115" w:rsidRPr="00CD169D">
        <w:t xml:space="preserve"> </w:t>
      </w:r>
      <w:r w:rsidRPr="00CD169D">
        <w:t>were</w:t>
      </w:r>
      <w:r w:rsidR="00096115" w:rsidRPr="00CD169D">
        <w:t xml:space="preserve"> </w:t>
      </w:r>
      <w:r w:rsidRPr="00CD169D">
        <w:t>in</w:t>
      </w:r>
      <w:r w:rsidR="00096115" w:rsidRPr="00CD169D">
        <w:t xml:space="preserve"> </w:t>
      </w:r>
      <w:r w:rsidRPr="00CD169D">
        <w:t>this</w:t>
      </w:r>
      <w:r w:rsidR="00096115" w:rsidRPr="00CD169D">
        <w:t xml:space="preserve"> </w:t>
      </w:r>
      <w:r w:rsidRPr="00CD169D">
        <w:t>age</w:t>
      </w:r>
      <w:r w:rsidR="00096115" w:rsidRPr="00CD169D">
        <w:t xml:space="preserve"> </w:t>
      </w:r>
      <w:r w:rsidRPr="00CD169D">
        <w:t>group.</w:t>
      </w:r>
      <w:r w:rsidR="00096115" w:rsidRPr="00CD169D">
        <w:t xml:space="preserve"> </w:t>
      </w:r>
      <w:r w:rsidRPr="00CD169D">
        <w:t>In</w:t>
      </w:r>
      <w:r w:rsidR="00096115" w:rsidRPr="00CD169D">
        <w:t xml:space="preserve"> </w:t>
      </w:r>
      <w:r w:rsidR="007604F9" w:rsidRPr="00CD169D">
        <w:t>2014</w:t>
      </w:r>
      <w:r w:rsidRPr="00CD169D">
        <w:t>,</w:t>
      </w:r>
      <w:r w:rsidR="00096115" w:rsidRPr="00CD169D">
        <w:t xml:space="preserve"> </w:t>
      </w:r>
      <w:r w:rsidR="00316E28" w:rsidRPr="00CD169D">
        <w:t>4</w:t>
      </w:r>
      <w:r w:rsidR="00AD2251" w:rsidRPr="00CD169D">
        <w:t>6</w:t>
      </w:r>
      <w:r w:rsidR="00316E28" w:rsidRPr="00CD169D">
        <w:t>/16</w:t>
      </w:r>
      <w:r w:rsidR="00AD2251" w:rsidRPr="00CD169D">
        <w:t>5</w:t>
      </w:r>
      <w:r w:rsidR="00096115" w:rsidRPr="00CD169D">
        <w:t xml:space="preserve"> </w:t>
      </w:r>
      <w:r w:rsidRPr="00CD169D">
        <w:t>(</w:t>
      </w:r>
      <w:r w:rsidR="00AD2251" w:rsidRPr="00CD169D">
        <w:t>28</w:t>
      </w:r>
      <w:r w:rsidRPr="00CD169D">
        <w:t>%)</w:t>
      </w:r>
      <w:r w:rsidR="00096115" w:rsidRPr="00CD169D">
        <w:t xml:space="preserve"> </w:t>
      </w:r>
      <w:r w:rsidRPr="00CD169D">
        <w:t>IMD</w:t>
      </w:r>
      <w:r w:rsidR="00096115" w:rsidRPr="00CD169D">
        <w:t xml:space="preserve"> </w:t>
      </w:r>
      <w:r w:rsidRPr="00CD169D">
        <w:t>cases</w:t>
      </w:r>
      <w:r w:rsidR="00096115" w:rsidRPr="00CD169D">
        <w:t xml:space="preserve"> </w:t>
      </w:r>
      <w:r w:rsidRPr="00CD169D">
        <w:t>occurred</w:t>
      </w:r>
      <w:r w:rsidR="00096115" w:rsidRPr="00CD169D">
        <w:t xml:space="preserve"> </w:t>
      </w:r>
      <w:r w:rsidRPr="00CD169D">
        <w:t>in</w:t>
      </w:r>
      <w:r w:rsidR="00096115" w:rsidRPr="00CD169D">
        <w:t xml:space="preserve"> </w:t>
      </w:r>
      <w:r w:rsidRPr="00CD169D">
        <w:t>this</w:t>
      </w:r>
      <w:r w:rsidR="00096115" w:rsidRPr="00CD169D">
        <w:t xml:space="preserve"> </w:t>
      </w:r>
      <w:r w:rsidRPr="00CD169D">
        <w:t>age</w:t>
      </w:r>
      <w:r w:rsidR="00096115" w:rsidRPr="00CD169D">
        <w:t xml:space="preserve"> </w:t>
      </w:r>
      <w:r w:rsidRPr="00CD169D">
        <w:t>group</w:t>
      </w:r>
      <w:r w:rsidR="00096115" w:rsidRPr="00CD169D">
        <w:t xml:space="preserve"> </w:t>
      </w:r>
      <w:r w:rsidR="001D7655" w:rsidRPr="00CD169D">
        <w:t>(</w:t>
      </w:r>
      <w:r w:rsidRPr="00CD169D">
        <w:t>Table</w:t>
      </w:r>
      <w:r w:rsidR="00096115" w:rsidRPr="00CD169D">
        <w:t xml:space="preserve"> </w:t>
      </w:r>
      <w:r w:rsidR="00FF3152" w:rsidRPr="00CD169D">
        <w:t>3</w:t>
      </w:r>
      <w:r w:rsidR="001D7655" w:rsidRPr="00CD169D">
        <w:t>)</w:t>
      </w:r>
      <w:r w:rsidRPr="00CD169D">
        <w:t>.</w:t>
      </w:r>
      <w:r w:rsidR="00096115" w:rsidRPr="00CD169D">
        <w:t xml:space="preserve"> </w:t>
      </w:r>
      <w:r w:rsidRPr="00CD169D">
        <w:t>A</w:t>
      </w:r>
      <w:r w:rsidR="00096115" w:rsidRPr="00CD169D">
        <w:t xml:space="preserve"> </w:t>
      </w:r>
      <w:r w:rsidRPr="00CD169D">
        <w:t>secondary</w:t>
      </w:r>
      <w:r w:rsidR="00096115" w:rsidRPr="00CD169D">
        <w:t xml:space="preserve"> </w:t>
      </w:r>
      <w:r w:rsidRPr="00CD169D">
        <w:t>disease</w:t>
      </w:r>
      <w:r w:rsidR="00096115" w:rsidRPr="00CD169D">
        <w:t xml:space="preserve"> </w:t>
      </w:r>
      <w:r w:rsidRPr="00CD169D">
        <w:t>peak</w:t>
      </w:r>
      <w:r w:rsidR="00096115" w:rsidRPr="00CD169D">
        <w:t xml:space="preserve"> </w:t>
      </w:r>
      <w:r w:rsidRPr="00CD169D">
        <w:t>has</w:t>
      </w:r>
      <w:r w:rsidR="00096115" w:rsidRPr="00CD169D">
        <w:t xml:space="preserve"> </w:t>
      </w:r>
      <w:r w:rsidRPr="00CD169D">
        <w:t>also</w:t>
      </w:r>
      <w:r w:rsidR="00096115" w:rsidRPr="00CD169D">
        <w:t xml:space="preserve"> </w:t>
      </w:r>
      <w:r w:rsidRPr="00CD169D">
        <w:t>been</w:t>
      </w:r>
      <w:r w:rsidR="00096115" w:rsidRPr="00CD169D">
        <w:t xml:space="preserve"> </w:t>
      </w:r>
      <w:r w:rsidRPr="00CD169D">
        <w:t>observed</w:t>
      </w:r>
      <w:r w:rsidR="00096115" w:rsidRPr="00CD169D">
        <w:t xml:space="preserve"> </w:t>
      </w:r>
      <w:r w:rsidRPr="00CD169D">
        <w:t>in</w:t>
      </w:r>
      <w:r w:rsidR="00096115" w:rsidRPr="00CD169D">
        <w:t xml:space="preserve"> </w:t>
      </w:r>
      <w:r w:rsidRPr="00CD169D">
        <w:t>previous</w:t>
      </w:r>
      <w:r w:rsidR="00096115" w:rsidRPr="00CD169D">
        <w:t xml:space="preserve"> </w:t>
      </w:r>
      <w:r w:rsidRPr="00CD169D">
        <w:t>years</w:t>
      </w:r>
      <w:r w:rsidR="00096115" w:rsidRPr="00CD169D">
        <w:t xml:space="preserve"> </w:t>
      </w:r>
      <w:r w:rsidRPr="00CD169D">
        <w:t>among</w:t>
      </w:r>
      <w:r w:rsidR="00EC00F1" w:rsidRPr="00CD169D">
        <w:t>st</w:t>
      </w:r>
      <w:r w:rsidR="00096115" w:rsidRPr="00CD169D">
        <w:t xml:space="preserve"> </w:t>
      </w:r>
      <w:r w:rsidRPr="00CD169D">
        <w:t>adolescents</w:t>
      </w:r>
      <w:r w:rsidR="00096115" w:rsidRPr="00CD169D">
        <w:t xml:space="preserve"> </w:t>
      </w:r>
      <w:r w:rsidRPr="00CD169D">
        <w:t>aged</w:t>
      </w:r>
      <w:r w:rsidR="00096115" w:rsidRPr="00CD169D">
        <w:t xml:space="preserve"> </w:t>
      </w:r>
      <w:r w:rsidRPr="00CD169D">
        <w:t>15</w:t>
      </w:r>
      <w:r w:rsidR="0062779E" w:rsidRPr="00CD169D">
        <w:t xml:space="preserve"> to </w:t>
      </w:r>
      <w:r w:rsidRPr="00CD169D">
        <w:t>19</w:t>
      </w:r>
      <w:r w:rsidR="00096115" w:rsidRPr="00CD169D">
        <w:t xml:space="preserve"> </w:t>
      </w:r>
      <w:r w:rsidRPr="00CD169D">
        <w:t>years.</w:t>
      </w:r>
      <w:r w:rsidR="00096115" w:rsidRPr="00CD169D">
        <w:t xml:space="preserve"> </w:t>
      </w:r>
      <w:r w:rsidRPr="00CD169D">
        <w:t>Of</w:t>
      </w:r>
      <w:r w:rsidR="00096115" w:rsidRPr="00CD169D">
        <w:t xml:space="preserve"> </w:t>
      </w:r>
      <w:r w:rsidRPr="00CD169D">
        <w:t>the</w:t>
      </w:r>
      <w:r w:rsidR="00096115" w:rsidRPr="00CD169D">
        <w:t xml:space="preserve"> </w:t>
      </w:r>
      <w:r w:rsidRPr="00CD169D">
        <w:t>total</w:t>
      </w:r>
      <w:r w:rsidR="00096115" w:rsidRPr="00CD169D">
        <w:t xml:space="preserve"> </w:t>
      </w:r>
      <w:r w:rsidRPr="00CD169D">
        <w:t>cases</w:t>
      </w:r>
      <w:r w:rsidR="00096115" w:rsidRPr="00CD169D">
        <w:t xml:space="preserve"> </w:t>
      </w:r>
      <w:r w:rsidRPr="00CD169D">
        <w:t>of</w:t>
      </w:r>
      <w:r w:rsidR="00096115" w:rsidRPr="00CD169D">
        <w:t xml:space="preserve"> </w:t>
      </w:r>
      <w:r w:rsidRPr="00CD169D">
        <w:t>IMD,</w:t>
      </w:r>
      <w:r w:rsidR="00096115" w:rsidRPr="00CD169D">
        <w:t xml:space="preserve"> </w:t>
      </w:r>
      <w:r w:rsidR="00AD2251" w:rsidRPr="00CD169D">
        <w:t>30</w:t>
      </w:r>
      <w:r w:rsidR="00316E28" w:rsidRPr="00CD169D">
        <w:t>/16</w:t>
      </w:r>
      <w:r w:rsidR="00AD2251" w:rsidRPr="00CD169D">
        <w:t>5</w:t>
      </w:r>
      <w:r w:rsidR="00096115" w:rsidRPr="00CD169D">
        <w:t xml:space="preserve"> </w:t>
      </w:r>
      <w:r w:rsidR="00881A6A" w:rsidRPr="00CD169D">
        <w:t>(</w:t>
      </w:r>
      <w:r w:rsidR="00AD2251" w:rsidRPr="00CD169D">
        <w:t>18</w:t>
      </w:r>
      <w:r w:rsidRPr="00CD169D">
        <w:t>%</w:t>
      </w:r>
      <w:r w:rsidR="00881A6A" w:rsidRPr="00CD169D">
        <w:t>)</w:t>
      </w:r>
      <w:r w:rsidR="00096115" w:rsidRPr="00CD169D">
        <w:t xml:space="preserve"> </w:t>
      </w:r>
      <w:r w:rsidRPr="00CD169D">
        <w:t>were</w:t>
      </w:r>
      <w:r w:rsidR="00096115" w:rsidRPr="00CD169D">
        <w:t xml:space="preserve"> </w:t>
      </w:r>
      <w:r w:rsidRPr="00CD169D">
        <w:t>in</w:t>
      </w:r>
      <w:r w:rsidR="00096115" w:rsidRPr="00CD169D">
        <w:t xml:space="preserve"> </w:t>
      </w:r>
      <w:r w:rsidRPr="00CD169D">
        <w:t>those</w:t>
      </w:r>
      <w:r w:rsidR="00096115" w:rsidRPr="00CD169D">
        <w:t xml:space="preserve"> </w:t>
      </w:r>
      <w:r w:rsidRPr="00CD169D">
        <w:t>aged</w:t>
      </w:r>
      <w:r w:rsidR="00096115" w:rsidRPr="00CD169D">
        <w:t xml:space="preserve"> </w:t>
      </w:r>
      <w:r w:rsidRPr="00CD169D">
        <w:t>15</w:t>
      </w:r>
      <w:r w:rsidR="0062779E" w:rsidRPr="00CD169D">
        <w:t xml:space="preserve"> to </w:t>
      </w:r>
      <w:r w:rsidRPr="00CD169D">
        <w:t>19</w:t>
      </w:r>
      <w:r w:rsidR="00096115" w:rsidRPr="00CD169D">
        <w:t xml:space="preserve"> </w:t>
      </w:r>
      <w:r w:rsidRPr="00CD169D">
        <w:t>years</w:t>
      </w:r>
      <w:r w:rsidR="00096115" w:rsidRPr="00CD169D">
        <w:t xml:space="preserve"> </w:t>
      </w:r>
      <w:r w:rsidRPr="00CD169D">
        <w:t>in</w:t>
      </w:r>
      <w:r w:rsidR="00096115" w:rsidRPr="00CD169D">
        <w:t xml:space="preserve"> </w:t>
      </w:r>
      <w:r w:rsidR="007604F9" w:rsidRPr="00CD169D">
        <w:t>2014</w:t>
      </w:r>
      <w:r w:rsidRPr="00CD169D">
        <w:t>,</w:t>
      </w:r>
      <w:r w:rsidR="00096115" w:rsidRPr="00CD169D">
        <w:t xml:space="preserve"> </w:t>
      </w:r>
      <w:r w:rsidRPr="00CD169D">
        <w:t>which</w:t>
      </w:r>
      <w:r w:rsidR="00096115" w:rsidRPr="00CD169D">
        <w:t xml:space="preserve"> </w:t>
      </w:r>
      <w:r w:rsidRPr="00CD169D">
        <w:t>was</w:t>
      </w:r>
      <w:r w:rsidR="00096115" w:rsidRPr="00CD169D">
        <w:t xml:space="preserve"> </w:t>
      </w:r>
      <w:r w:rsidR="00AD2251" w:rsidRPr="00CD169D">
        <w:t>the same as</w:t>
      </w:r>
      <w:r w:rsidR="0062779E" w:rsidRPr="00CD169D">
        <w:t xml:space="preserve"> </w:t>
      </w:r>
      <w:r w:rsidRPr="00CD169D">
        <w:t>the</w:t>
      </w:r>
      <w:r w:rsidR="00096115" w:rsidRPr="00CD169D">
        <w:t xml:space="preserve"> </w:t>
      </w:r>
      <w:r w:rsidRPr="00CD169D">
        <w:t>proportion</w:t>
      </w:r>
      <w:r w:rsidR="00096115" w:rsidRPr="00CD169D">
        <w:t xml:space="preserve"> </w:t>
      </w:r>
      <w:r w:rsidRPr="00CD169D">
        <w:t>reported</w:t>
      </w:r>
      <w:r w:rsidR="00096115" w:rsidRPr="00CD169D">
        <w:t xml:space="preserve"> </w:t>
      </w:r>
      <w:r w:rsidRPr="00CD169D">
        <w:t>for</w:t>
      </w:r>
      <w:r w:rsidR="00096115" w:rsidRPr="00CD169D">
        <w:t xml:space="preserve"> </w:t>
      </w:r>
      <w:r w:rsidR="00316E28" w:rsidRPr="00CD169D">
        <w:t>2013</w:t>
      </w:r>
      <w:r w:rsidRPr="00CD169D">
        <w:t>;</w:t>
      </w:r>
      <w:r w:rsidR="00096115" w:rsidRPr="00CD169D">
        <w:t xml:space="preserve"> </w:t>
      </w:r>
      <w:r w:rsidR="00E55085" w:rsidRPr="00CD169D">
        <w:t xml:space="preserve">and </w:t>
      </w:r>
      <w:r w:rsidRPr="00CD169D">
        <w:t>similar</w:t>
      </w:r>
      <w:r w:rsidR="00096115" w:rsidRPr="00CD169D">
        <w:t xml:space="preserve"> </w:t>
      </w:r>
      <w:r w:rsidRPr="00CD169D">
        <w:t>to</w:t>
      </w:r>
      <w:r w:rsidR="00096115" w:rsidRPr="00CD169D">
        <w:t xml:space="preserve"> </w:t>
      </w:r>
      <w:r w:rsidRPr="00CD169D">
        <w:t>the</w:t>
      </w:r>
      <w:r w:rsidR="00096115" w:rsidRPr="00CD169D">
        <w:t xml:space="preserve"> </w:t>
      </w:r>
      <w:r w:rsidRPr="00CD169D">
        <w:t>proportion</w:t>
      </w:r>
      <w:r w:rsidR="00096115" w:rsidRPr="00CD169D">
        <w:t xml:space="preserve"> </w:t>
      </w:r>
      <w:r w:rsidRPr="00CD169D">
        <w:t>reported</w:t>
      </w:r>
      <w:r w:rsidR="00096115" w:rsidRPr="00CD169D">
        <w:t xml:space="preserve"> </w:t>
      </w:r>
      <w:r w:rsidRPr="00CD169D">
        <w:t>in</w:t>
      </w:r>
      <w:r w:rsidR="00727599" w:rsidRPr="00CD169D">
        <w:t xml:space="preserve"> this age group during</w:t>
      </w:r>
      <w:r w:rsidR="00096115" w:rsidRPr="00CD169D">
        <w:t xml:space="preserve"> </w:t>
      </w:r>
      <w:r w:rsidRPr="00CD169D">
        <w:t>the</w:t>
      </w:r>
      <w:r w:rsidR="00096115" w:rsidRPr="00CD169D">
        <w:t xml:space="preserve"> </w:t>
      </w:r>
      <w:r w:rsidRPr="00CD169D">
        <w:t>period</w:t>
      </w:r>
      <w:r w:rsidR="00096115" w:rsidRPr="00CD169D">
        <w:t xml:space="preserve"> </w:t>
      </w:r>
      <w:r w:rsidRPr="00CD169D">
        <w:t>2007</w:t>
      </w:r>
      <w:r w:rsidR="00096115" w:rsidRPr="00CD169D">
        <w:t xml:space="preserve"> </w:t>
      </w:r>
      <w:r w:rsidRPr="00CD169D">
        <w:t>to</w:t>
      </w:r>
      <w:r w:rsidR="00096115" w:rsidRPr="00CD169D">
        <w:t xml:space="preserve"> </w:t>
      </w:r>
      <w:r w:rsidRPr="00CD169D">
        <w:t>2011</w:t>
      </w:r>
      <w:r w:rsidR="00096115" w:rsidRPr="00CD169D">
        <w:t xml:space="preserve"> </w:t>
      </w:r>
      <w:r w:rsidRPr="00CD169D">
        <w:t>(17</w:t>
      </w:r>
      <w:r w:rsidR="006C63CD" w:rsidRPr="00CD169D">
        <w:t>%</w:t>
      </w:r>
      <w:r w:rsidR="0062779E" w:rsidRPr="00CD169D">
        <w:t xml:space="preserve"> to </w:t>
      </w:r>
      <w:r w:rsidRPr="00CD169D">
        <w:t>20%).</w:t>
      </w:r>
      <w:r w:rsidR="00096115" w:rsidRPr="00CD169D">
        <w:t xml:space="preserve"> </w:t>
      </w:r>
      <w:r w:rsidRPr="00CD169D">
        <w:t>The</w:t>
      </w:r>
      <w:r w:rsidR="00096115" w:rsidRPr="00CD169D">
        <w:t xml:space="preserve"> </w:t>
      </w:r>
      <w:r w:rsidRPr="00CD169D">
        <w:t>proportion</w:t>
      </w:r>
      <w:r w:rsidR="00096115" w:rsidRPr="00CD169D">
        <w:t xml:space="preserve"> </w:t>
      </w:r>
      <w:r w:rsidRPr="00CD169D">
        <w:t>of</w:t>
      </w:r>
      <w:r w:rsidR="00096115" w:rsidRPr="00CD169D">
        <w:t xml:space="preserve"> </w:t>
      </w:r>
      <w:r w:rsidRPr="00CD169D">
        <w:t>IMD</w:t>
      </w:r>
      <w:r w:rsidR="00096115" w:rsidRPr="00CD169D">
        <w:t xml:space="preserve"> </w:t>
      </w:r>
      <w:r w:rsidRPr="00CD169D">
        <w:t>cases</w:t>
      </w:r>
      <w:r w:rsidR="00096115" w:rsidRPr="00CD169D">
        <w:t xml:space="preserve"> </w:t>
      </w:r>
      <w:r w:rsidRPr="00CD169D">
        <w:t>in</w:t>
      </w:r>
      <w:r w:rsidR="00096115" w:rsidRPr="00CD169D">
        <w:t xml:space="preserve"> </w:t>
      </w:r>
      <w:r w:rsidRPr="00CD169D">
        <w:t>those</w:t>
      </w:r>
      <w:r w:rsidR="00096115" w:rsidRPr="00CD169D">
        <w:t xml:space="preserve"> </w:t>
      </w:r>
      <w:r w:rsidRPr="00CD169D">
        <w:t>aged</w:t>
      </w:r>
      <w:r w:rsidR="00096115" w:rsidRPr="00CD169D">
        <w:t xml:space="preserve"> </w:t>
      </w:r>
      <w:r w:rsidRPr="00CD169D">
        <w:t>25</w:t>
      </w:r>
      <w:r w:rsidR="0062779E" w:rsidRPr="00CD169D">
        <w:t xml:space="preserve"> to </w:t>
      </w:r>
      <w:r w:rsidRPr="00CD169D">
        <w:t>44</w:t>
      </w:r>
      <w:r w:rsidR="00096115" w:rsidRPr="00CD169D">
        <w:t xml:space="preserve"> </w:t>
      </w:r>
      <w:r w:rsidR="00316E28" w:rsidRPr="00CD169D">
        <w:t>(14.</w:t>
      </w:r>
      <w:r w:rsidR="00E55085" w:rsidRPr="00CD169D">
        <w:t>5</w:t>
      </w:r>
      <w:r w:rsidR="00316E28" w:rsidRPr="00CD169D">
        <w:t xml:space="preserve">%, 24 cases) </w:t>
      </w:r>
      <w:r w:rsidRPr="00CD169D">
        <w:t>was</w:t>
      </w:r>
      <w:r w:rsidR="00096115" w:rsidRPr="00CD169D">
        <w:t xml:space="preserve"> </w:t>
      </w:r>
      <w:r w:rsidR="00316E28" w:rsidRPr="00CD169D">
        <w:t xml:space="preserve">almost double than that </w:t>
      </w:r>
      <w:r w:rsidRPr="00CD169D">
        <w:t>in</w:t>
      </w:r>
      <w:r w:rsidR="00096115" w:rsidRPr="00CD169D">
        <w:t xml:space="preserve"> </w:t>
      </w:r>
      <w:r w:rsidR="00316E28" w:rsidRPr="00CD169D">
        <w:t xml:space="preserve">2013 </w:t>
      </w:r>
      <w:r w:rsidRPr="00CD169D">
        <w:t>(</w:t>
      </w:r>
      <w:r w:rsidR="00BC1D3E" w:rsidRPr="00CD169D">
        <w:t>7.7</w:t>
      </w:r>
      <w:r w:rsidRPr="00CD169D">
        <w:t>%,</w:t>
      </w:r>
      <w:r w:rsidR="00096115" w:rsidRPr="00CD169D">
        <w:t xml:space="preserve"> </w:t>
      </w:r>
      <w:r w:rsidR="00BC1D3E" w:rsidRPr="00CD169D">
        <w:t>11</w:t>
      </w:r>
      <w:r w:rsidR="0062779E" w:rsidRPr="00CD169D">
        <w:t xml:space="preserve"> </w:t>
      </w:r>
      <w:r w:rsidRPr="00CD169D">
        <w:t>cases).</w:t>
      </w:r>
    </w:p>
    <w:p w:rsidR="00CD169D" w:rsidRDefault="00CD169D" w:rsidP="00CD169D">
      <w:pPr>
        <w:pStyle w:val="BodyText"/>
      </w:pPr>
      <w:r>
        <w:br w:type="page"/>
      </w:r>
    </w:p>
    <w:p w:rsidR="0068693D" w:rsidRPr="00B50F46" w:rsidRDefault="0068693D" w:rsidP="009B269B">
      <w:pPr>
        <w:pStyle w:val="Tablehead"/>
      </w:pPr>
      <w:r w:rsidRPr="00B50F46">
        <w:lastRenderedPageBreak/>
        <w:t>Table 3: Laboratory confirmed cases of invasive meningococcal disease, Australia, 2014, by age and serogroup</w:t>
      </w:r>
    </w:p>
    <w:tbl>
      <w:tblPr>
        <w:tblW w:w="9782" w:type="dxa"/>
        <w:tblInd w:w="-176" w:type="dxa"/>
        <w:tblLook w:val="04A0" w:firstRow="1" w:lastRow="0" w:firstColumn="1" w:lastColumn="0" w:noHBand="0" w:noVBand="1"/>
        <w:tblDescription w:val="Table 3 shows the number of laboratory cases of invasive meningococcal disease (IMD) in 2014, grouped by age group and serogroup."/>
      </w:tblPr>
      <w:tblGrid>
        <w:gridCol w:w="1560"/>
        <w:gridCol w:w="709"/>
        <w:gridCol w:w="709"/>
        <w:gridCol w:w="717"/>
        <w:gridCol w:w="842"/>
        <w:gridCol w:w="850"/>
        <w:gridCol w:w="887"/>
        <w:gridCol w:w="814"/>
        <w:gridCol w:w="812"/>
        <w:gridCol w:w="606"/>
        <w:gridCol w:w="567"/>
        <w:gridCol w:w="709"/>
      </w:tblGrid>
      <w:tr w:rsidR="006903ED" w:rsidRPr="00B50F46" w:rsidTr="00D8691E">
        <w:trPr>
          <w:trHeight w:val="525"/>
        </w:trPr>
        <w:tc>
          <w:tcPr>
            <w:tcW w:w="1560" w:type="dxa"/>
            <w:tcBorders>
              <w:top w:val="single" w:sz="8" w:space="0" w:color="auto"/>
              <w:left w:val="single" w:sz="8" w:space="0" w:color="auto"/>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p>
        </w:tc>
        <w:tc>
          <w:tcPr>
            <w:tcW w:w="7513" w:type="dxa"/>
            <w:gridSpan w:val="10"/>
            <w:tcBorders>
              <w:top w:val="single" w:sz="8" w:space="0" w:color="auto"/>
              <w:left w:val="nil"/>
              <w:bottom w:val="single" w:sz="8" w:space="0" w:color="auto"/>
              <w:right w:val="single" w:sz="8" w:space="0" w:color="000000"/>
            </w:tcBorders>
            <w:shd w:val="clear" w:color="auto" w:fill="auto"/>
            <w:hideMark/>
          </w:tcPr>
          <w:p w:rsidR="00B738AB" w:rsidRPr="00B50F46" w:rsidRDefault="00B738AB" w:rsidP="009B269B">
            <w:pPr>
              <w:pStyle w:val="Tableheadcentre"/>
              <w:rPr>
                <w:lang w:val="en-AU"/>
              </w:rPr>
            </w:pPr>
            <w:r w:rsidRPr="00B50F46">
              <w:rPr>
                <w:lang w:val="en-AU"/>
              </w:rPr>
              <w:t>Age group</w:t>
            </w:r>
          </w:p>
        </w:tc>
        <w:tc>
          <w:tcPr>
            <w:tcW w:w="709" w:type="dxa"/>
            <w:tcBorders>
              <w:top w:val="single" w:sz="8" w:space="0" w:color="auto"/>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p>
        </w:tc>
      </w:tr>
      <w:tr w:rsidR="006903ED" w:rsidRPr="00B50F46" w:rsidTr="00D8691E">
        <w:trPr>
          <w:trHeight w:val="300"/>
        </w:trPr>
        <w:tc>
          <w:tcPr>
            <w:tcW w:w="1560" w:type="dxa"/>
            <w:tcBorders>
              <w:top w:val="nil"/>
              <w:left w:val="single" w:sz="8" w:space="0" w:color="auto"/>
              <w:bottom w:val="single" w:sz="8" w:space="0" w:color="auto"/>
              <w:right w:val="single" w:sz="8" w:space="0" w:color="auto"/>
            </w:tcBorders>
            <w:shd w:val="clear" w:color="auto" w:fill="auto"/>
            <w:hideMark/>
          </w:tcPr>
          <w:p w:rsidR="00B738AB" w:rsidRPr="00B50F46" w:rsidRDefault="009B269B" w:rsidP="009B269B">
            <w:pPr>
              <w:pStyle w:val="Tableheadcentre"/>
              <w:rPr>
                <w:lang w:val="en-AU"/>
              </w:rPr>
            </w:pPr>
            <w:r w:rsidRPr="00B50F46">
              <w:rPr>
                <w:lang w:val="en-AU"/>
              </w:rPr>
              <w:t>Serogroup</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r w:rsidRPr="00B50F46">
              <w:rPr>
                <w:lang w:val="en-AU"/>
              </w:rPr>
              <w:t>&lt;1</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r w:rsidRPr="00B50F46">
              <w:rPr>
                <w:lang w:val="en-AU"/>
              </w:rPr>
              <w:t>1</w:t>
            </w:r>
            <w:r w:rsidR="0062779E" w:rsidRPr="00B50F46">
              <w:rPr>
                <w:lang w:val="en-AU"/>
              </w:rPr>
              <w:t>–</w:t>
            </w:r>
            <w:r w:rsidRPr="00B50F46">
              <w:rPr>
                <w:lang w:val="en-AU"/>
              </w:rPr>
              <w:t>4</w:t>
            </w:r>
          </w:p>
        </w:tc>
        <w:tc>
          <w:tcPr>
            <w:tcW w:w="717" w:type="dxa"/>
            <w:tcBorders>
              <w:top w:val="nil"/>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r w:rsidRPr="00B50F46">
              <w:rPr>
                <w:lang w:val="en-AU"/>
              </w:rPr>
              <w:t>5</w:t>
            </w:r>
            <w:r w:rsidR="0062779E" w:rsidRPr="00B50F46">
              <w:rPr>
                <w:lang w:val="en-AU"/>
              </w:rPr>
              <w:t>–</w:t>
            </w:r>
            <w:r w:rsidRPr="00B50F46">
              <w:rPr>
                <w:lang w:val="en-AU"/>
              </w:rPr>
              <w:t>9</w:t>
            </w:r>
          </w:p>
        </w:tc>
        <w:tc>
          <w:tcPr>
            <w:tcW w:w="842" w:type="dxa"/>
            <w:tcBorders>
              <w:top w:val="nil"/>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r w:rsidRPr="00B50F46">
              <w:rPr>
                <w:lang w:val="en-AU"/>
              </w:rPr>
              <w:t>10</w:t>
            </w:r>
            <w:r w:rsidR="0062779E" w:rsidRPr="00B50F46">
              <w:rPr>
                <w:lang w:val="en-AU"/>
              </w:rPr>
              <w:t>–</w:t>
            </w:r>
            <w:r w:rsidR="006903ED" w:rsidRPr="00B50F46">
              <w:rPr>
                <w:lang w:val="en-AU"/>
              </w:rPr>
              <w:t>1</w:t>
            </w:r>
            <w:r w:rsidRPr="00B50F46">
              <w:rPr>
                <w:lang w:val="en-AU"/>
              </w:rPr>
              <w:t>4</w:t>
            </w:r>
          </w:p>
        </w:tc>
        <w:tc>
          <w:tcPr>
            <w:tcW w:w="850" w:type="dxa"/>
            <w:tcBorders>
              <w:top w:val="nil"/>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r w:rsidRPr="00B50F46">
              <w:rPr>
                <w:lang w:val="en-AU"/>
              </w:rPr>
              <w:t>15</w:t>
            </w:r>
            <w:r w:rsidR="0062779E" w:rsidRPr="00B50F46">
              <w:rPr>
                <w:lang w:val="en-AU"/>
              </w:rPr>
              <w:t>–</w:t>
            </w:r>
            <w:r w:rsidRPr="00B50F46">
              <w:rPr>
                <w:lang w:val="en-AU"/>
              </w:rPr>
              <w:t>19</w:t>
            </w:r>
          </w:p>
        </w:tc>
        <w:tc>
          <w:tcPr>
            <w:tcW w:w="887" w:type="dxa"/>
            <w:tcBorders>
              <w:top w:val="nil"/>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r w:rsidRPr="00B50F46">
              <w:rPr>
                <w:lang w:val="en-AU"/>
              </w:rPr>
              <w:t>20</w:t>
            </w:r>
            <w:r w:rsidR="0062779E" w:rsidRPr="00B50F46">
              <w:rPr>
                <w:lang w:val="en-AU"/>
              </w:rPr>
              <w:t>–</w:t>
            </w:r>
            <w:r w:rsidRPr="00B50F46">
              <w:rPr>
                <w:lang w:val="en-AU"/>
              </w:rPr>
              <w:t>24</w:t>
            </w:r>
          </w:p>
        </w:tc>
        <w:tc>
          <w:tcPr>
            <w:tcW w:w="814" w:type="dxa"/>
            <w:tcBorders>
              <w:top w:val="nil"/>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r w:rsidRPr="00B50F46">
              <w:rPr>
                <w:lang w:val="en-AU"/>
              </w:rPr>
              <w:t>25</w:t>
            </w:r>
            <w:r w:rsidR="0062779E" w:rsidRPr="00B50F46">
              <w:rPr>
                <w:lang w:val="en-AU"/>
              </w:rPr>
              <w:t>–</w:t>
            </w:r>
            <w:r w:rsidRPr="00B50F46">
              <w:rPr>
                <w:lang w:val="en-AU"/>
              </w:rPr>
              <w:t>44</w:t>
            </w:r>
          </w:p>
        </w:tc>
        <w:tc>
          <w:tcPr>
            <w:tcW w:w="812" w:type="dxa"/>
            <w:tcBorders>
              <w:top w:val="nil"/>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r w:rsidRPr="00B50F46">
              <w:rPr>
                <w:lang w:val="en-AU"/>
              </w:rPr>
              <w:t>45</w:t>
            </w:r>
            <w:r w:rsidR="0062779E" w:rsidRPr="00B50F46">
              <w:rPr>
                <w:lang w:val="en-AU"/>
              </w:rPr>
              <w:t>–</w:t>
            </w:r>
            <w:r w:rsidRPr="00B50F46">
              <w:rPr>
                <w:lang w:val="en-AU"/>
              </w:rPr>
              <w:t>64</w:t>
            </w:r>
          </w:p>
        </w:tc>
        <w:tc>
          <w:tcPr>
            <w:tcW w:w="606" w:type="dxa"/>
            <w:tcBorders>
              <w:top w:val="nil"/>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r w:rsidRPr="00B50F46">
              <w:rPr>
                <w:lang w:val="en-AU"/>
              </w:rPr>
              <w:t>65+</w:t>
            </w:r>
          </w:p>
        </w:tc>
        <w:tc>
          <w:tcPr>
            <w:tcW w:w="567" w:type="dxa"/>
            <w:tcBorders>
              <w:top w:val="nil"/>
              <w:left w:val="nil"/>
              <w:bottom w:val="single" w:sz="8" w:space="0" w:color="auto"/>
              <w:right w:val="single" w:sz="8" w:space="0" w:color="auto"/>
            </w:tcBorders>
            <w:shd w:val="clear" w:color="auto" w:fill="auto"/>
            <w:hideMark/>
          </w:tcPr>
          <w:p w:rsidR="00B738AB" w:rsidRPr="00B50F46" w:rsidRDefault="00B738AB" w:rsidP="009B269B">
            <w:pPr>
              <w:pStyle w:val="Tableheadcentre"/>
              <w:rPr>
                <w:lang w:val="en-AU"/>
              </w:rPr>
            </w:pPr>
            <w:r w:rsidRPr="00B50F46">
              <w:rPr>
                <w:lang w:val="en-AU"/>
              </w:rPr>
              <w:t>NS</w:t>
            </w:r>
          </w:p>
        </w:tc>
        <w:tc>
          <w:tcPr>
            <w:tcW w:w="709" w:type="dxa"/>
            <w:tcBorders>
              <w:top w:val="nil"/>
              <w:left w:val="nil"/>
              <w:bottom w:val="single" w:sz="8" w:space="0" w:color="auto"/>
              <w:right w:val="single" w:sz="8" w:space="0" w:color="auto"/>
            </w:tcBorders>
            <w:shd w:val="clear" w:color="auto" w:fill="auto"/>
            <w:hideMark/>
          </w:tcPr>
          <w:p w:rsidR="00B738AB" w:rsidRPr="00B50F46" w:rsidRDefault="009B269B" w:rsidP="009B269B">
            <w:pPr>
              <w:pStyle w:val="Tableheadcentre"/>
              <w:rPr>
                <w:lang w:val="en-AU"/>
              </w:rPr>
            </w:pPr>
            <w:r w:rsidRPr="00B50F46">
              <w:rPr>
                <w:lang w:val="en-AU"/>
              </w:rPr>
              <w:t>Total</w:t>
            </w:r>
          </w:p>
        </w:tc>
      </w:tr>
      <w:tr w:rsidR="006903ED" w:rsidRPr="00B50F46" w:rsidTr="00D8691E">
        <w:trPr>
          <w:trHeight w:val="300"/>
        </w:trPr>
        <w:tc>
          <w:tcPr>
            <w:tcW w:w="1560" w:type="dxa"/>
            <w:tcBorders>
              <w:top w:val="nil"/>
              <w:left w:val="single" w:sz="8" w:space="0" w:color="auto"/>
              <w:bottom w:val="single" w:sz="8" w:space="0" w:color="auto"/>
              <w:right w:val="single" w:sz="8" w:space="0" w:color="auto"/>
            </w:tcBorders>
            <w:shd w:val="clear" w:color="auto" w:fill="auto"/>
            <w:hideMark/>
          </w:tcPr>
          <w:p w:rsidR="00B738AB" w:rsidRPr="00B50F46" w:rsidRDefault="00B738AB" w:rsidP="009B269B">
            <w:pPr>
              <w:pStyle w:val="Tabletext"/>
              <w:rPr>
                <w:lang w:val="en-AU"/>
              </w:rPr>
            </w:pPr>
            <w:r w:rsidRPr="00B50F46">
              <w:rPr>
                <w:lang w:val="en-AU"/>
              </w:rPr>
              <w:t>B</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24</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16</w:t>
            </w:r>
          </w:p>
        </w:tc>
        <w:tc>
          <w:tcPr>
            <w:tcW w:w="717"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8</w:t>
            </w:r>
          </w:p>
        </w:tc>
        <w:tc>
          <w:tcPr>
            <w:tcW w:w="842"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5</w:t>
            </w:r>
          </w:p>
        </w:tc>
        <w:tc>
          <w:tcPr>
            <w:tcW w:w="85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22</w:t>
            </w:r>
          </w:p>
        </w:tc>
        <w:tc>
          <w:tcPr>
            <w:tcW w:w="887"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20</w:t>
            </w:r>
          </w:p>
        </w:tc>
        <w:tc>
          <w:tcPr>
            <w:tcW w:w="814"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13</w:t>
            </w:r>
          </w:p>
        </w:tc>
        <w:tc>
          <w:tcPr>
            <w:tcW w:w="812"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12</w:t>
            </w:r>
          </w:p>
        </w:tc>
        <w:tc>
          <w:tcPr>
            <w:tcW w:w="606"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7</w:t>
            </w:r>
          </w:p>
        </w:tc>
        <w:tc>
          <w:tcPr>
            <w:tcW w:w="567"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2</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129</w:t>
            </w:r>
          </w:p>
        </w:tc>
      </w:tr>
      <w:tr w:rsidR="006903ED" w:rsidRPr="00B50F46" w:rsidTr="00D8691E">
        <w:trPr>
          <w:trHeight w:val="300"/>
        </w:trPr>
        <w:tc>
          <w:tcPr>
            <w:tcW w:w="1560" w:type="dxa"/>
            <w:tcBorders>
              <w:top w:val="nil"/>
              <w:left w:val="single" w:sz="8" w:space="0" w:color="auto"/>
              <w:bottom w:val="single" w:sz="8" w:space="0" w:color="auto"/>
              <w:right w:val="single" w:sz="8" w:space="0" w:color="auto"/>
            </w:tcBorders>
            <w:shd w:val="clear" w:color="auto" w:fill="auto"/>
            <w:hideMark/>
          </w:tcPr>
          <w:p w:rsidR="00B738AB" w:rsidRPr="00B50F46" w:rsidRDefault="00B738AB" w:rsidP="009B269B">
            <w:pPr>
              <w:pStyle w:val="Tabletext"/>
              <w:rPr>
                <w:lang w:val="en-AU"/>
              </w:rPr>
            </w:pPr>
            <w:r w:rsidRPr="00B50F46">
              <w:rPr>
                <w:lang w:val="en-AU"/>
              </w:rPr>
              <w:t>C</w:t>
            </w:r>
          </w:p>
        </w:tc>
        <w:tc>
          <w:tcPr>
            <w:tcW w:w="709"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1</w:t>
            </w:r>
          </w:p>
        </w:tc>
        <w:tc>
          <w:tcPr>
            <w:tcW w:w="709"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1</w:t>
            </w:r>
          </w:p>
        </w:tc>
        <w:tc>
          <w:tcPr>
            <w:tcW w:w="717"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0</w:t>
            </w:r>
          </w:p>
        </w:tc>
        <w:tc>
          <w:tcPr>
            <w:tcW w:w="842"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0</w:t>
            </w:r>
          </w:p>
        </w:tc>
        <w:tc>
          <w:tcPr>
            <w:tcW w:w="850"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0</w:t>
            </w:r>
          </w:p>
        </w:tc>
        <w:tc>
          <w:tcPr>
            <w:tcW w:w="887"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1</w:t>
            </w:r>
          </w:p>
        </w:tc>
        <w:tc>
          <w:tcPr>
            <w:tcW w:w="814"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0</w:t>
            </w:r>
          </w:p>
        </w:tc>
        <w:tc>
          <w:tcPr>
            <w:tcW w:w="812"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0</w:t>
            </w:r>
          </w:p>
        </w:tc>
        <w:tc>
          <w:tcPr>
            <w:tcW w:w="606"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0</w:t>
            </w:r>
          </w:p>
        </w:tc>
        <w:tc>
          <w:tcPr>
            <w:tcW w:w="567"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0</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3</w:t>
            </w:r>
          </w:p>
        </w:tc>
      </w:tr>
      <w:tr w:rsidR="006903ED" w:rsidRPr="00B50F46" w:rsidTr="00D8691E">
        <w:trPr>
          <w:trHeight w:val="300"/>
        </w:trPr>
        <w:tc>
          <w:tcPr>
            <w:tcW w:w="1560" w:type="dxa"/>
            <w:tcBorders>
              <w:top w:val="nil"/>
              <w:left w:val="single" w:sz="8" w:space="0" w:color="auto"/>
              <w:bottom w:val="single" w:sz="8" w:space="0" w:color="auto"/>
              <w:right w:val="single" w:sz="8" w:space="0" w:color="auto"/>
            </w:tcBorders>
            <w:shd w:val="clear" w:color="auto" w:fill="auto"/>
            <w:hideMark/>
          </w:tcPr>
          <w:p w:rsidR="00B738AB" w:rsidRPr="00B50F46" w:rsidRDefault="00B738AB" w:rsidP="009B269B">
            <w:pPr>
              <w:pStyle w:val="Tabletext"/>
              <w:rPr>
                <w:lang w:val="en-AU"/>
              </w:rPr>
            </w:pPr>
            <w:r w:rsidRPr="00B50F46">
              <w:rPr>
                <w:lang w:val="en-AU"/>
              </w:rPr>
              <w:t>Y</w:t>
            </w:r>
          </w:p>
        </w:tc>
        <w:tc>
          <w:tcPr>
            <w:tcW w:w="709"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1</w:t>
            </w:r>
          </w:p>
        </w:tc>
        <w:tc>
          <w:tcPr>
            <w:tcW w:w="709"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0</w:t>
            </w:r>
          </w:p>
        </w:tc>
        <w:tc>
          <w:tcPr>
            <w:tcW w:w="717"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0</w:t>
            </w:r>
          </w:p>
        </w:tc>
        <w:tc>
          <w:tcPr>
            <w:tcW w:w="842"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0</w:t>
            </w:r>
          </w:p>
        </w:tc>
        <w:tc>
          <w:tcPr>
            <w:tcW w:w="850"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2</w:t>
            </w:r>
          </w:p>
        </w:tc>
        <w:tc>
          <w:tcPr>
            <w:tcW w:w="887"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1</w:t>
            </w:r>
          </w:p>
        </w:tc>
        <w:tc>
          <w:tcPr>
            <w:tcW w:w="814"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1</w:t>
            </w:r>
          </w:p>
        </w:tc>
        <w:tc>
          <w:tcPr>
            <w:tcW w:w="812"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1</w:t>
            </w:r>
          </w:p>
        </w:tc>
        <w:tc>
          <w:tcPr>
            <w:tcW w:w="606"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7</w:t>
            </w:r>
          </w:p>
        </w:tc>
        <w:tc>
          <w:tcPr>
            <w:tcW w:w="567" w:type="dxa"/>
            <w:tcBorders>
              <w:top w:val="nil"/>
              <w:left w:val="nil"/>
              <w:bottom w:val="single" w:sz="8" w:space="0" w:color="auto"/>
              <w:right w:val="single" w:sz="8" w:space="0" w:color="auto"/>
            </w:tcBorders>
            <w:shd w:val="clear" w:color="auto" w:fill="auto"/>
            <w:vAlign w:val="bottom"/>
            <w:hideMark/>
          </w:tcPr>
          <w:p w:rsidR="00B738AB" w:rsidRPr="00B50F46" w:rsidRDefault="00B738AB" w:rsidP="00CD169D">
            <w:pPr>
              <w:pStyle w:val="Tabletext"/>
              <w:jc w:val="center"/>
              <w:rPr>
                <w:lang w:val="en-AU"/>
              </w:rPr>
            </w:pPr>
            <w:r w:rsidRPr="00B50F46">
              <w:rPr>
                <w:lang w:val="en-AU"/>
              </w:rPr>
              <w:t>0</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13</w:t>
            </w:r>
          </w:p>
        </w:tc>
      </w:tr>
      <w:tr w:rsidR="006903ED" w:rsidRPr="00B50F46" w:rsidTr="00D8691E">
        <w:trPr>
          <w:trHeight w:val="300"/>
        </w:trPr>
        <w:tc>
          <w:tcPr>
            <w:tcW w:w="1560" w:type="dxa"/>
            <w:tcBorders>
              <w:top w:val="nil"/>
              <w:left w:val="single" w:sz="8" w:space="0" w:color="auto"/>
              <w:bottom w:val="single" w:sz="8" w:space="0" w:color="auto"/>
              <w:right w:val="single" w:sz="8" w:space="0" w:color="auto"/>
            </w:tcBorders>
            <w:shd w:val="clear" w:color="auto" w:fill="auto"/>
            <w:hideMark/>
          </w:tcPr>
          <w:p w:rsidR="00B738AB" w:rsidRPr="00B50F46" w:rsidRDefault="00B738AB" w:rsidP="009B269B">
            <w:pPr>
              <w:pStyle w:val="Tabletext"/>
              <w:rPr>
                <w:lang w:val="en-AU"/>
              </w:rPr>
            </w:pPr>
            <w:r w:rsidRPr="00B50F46">
              <w:rPr>
                <w:lang w:val="en-AU"/>
              </w:rPr>
              <w:t>W135</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2</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717"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842"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w:t>
            </w:r>
          </w:p>
        </w:tc>
        <w:tc>
          <w:tcPr>
            <w:tcW w:w="85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5</w:t>
            </w:r>
          </w:p>
        </w:tc>
        <w:tc>
          <w:tcPr>
            <w:tcW w:w="887"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w:t>
            </w:r>
          </w:p>
        </w:tc>
        <w:tc>
          <w:tcPr>
            <w:tcW w:w="814"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812"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2</w:t>
            </w:r>
          </w:p>
        </w:tc>
        <w:tc>
          <w:tcPr>
            <w:tcW w:w="606"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5</w:t>
            </w:r>
          </w:p>
        </w:tc>
        <w:tc>
          <w:tcPr>
            <w:tcW w:w="567"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16</w:t>
            </w:r>
          </w:p>
        </w:tc>
      </w:tr>
      <w:tr w:rsidR="006903ED" w:rsidRPr="00B50F46" w:rsidTr="00D8691E">
        <w:trPr>
          <w:trHeight w:val="300"/>
        </w:trPr>
        <w:tc>
          <w:tcPr>
            <w:tcW w:w="1560" w:type="dxa"/>
            <w:tcBorders>
              <w:top w:val="nil"/>
              <w:left w:val="single" w:sz="8" w:space="0" w:color="auto"/>
              <w:bottom w:val="single" w:sz="8" w:space="0" w:color="auto"/>
              <w:right w:val="single" w:sz="8" w:space="0" w:color="auto"/>
            </w:tcBorders>
            <w:shd w:val="clear" w:color="auto" w:fill="auto"/>
            <w:hideMark/>
          </w:tcPr>
          <w:p w:rsidR="00B738AB" w:rsidRPr="00B50F46" w:rsidRDefault="00B738AB" w:rsidP="009B269B">
            <w:pPr>
              <w:pStyle w:val="Tabletext"/>
              <w:rPr>
                <w:lang w:val="en-AU"/>
              </w:rPr>
            </w:pPr>
            <w:r w:rsidRPr="00B50F46">
              <w:rPr>
                <w:lang w:val="en-AU"/>
              </w:rPr>
              <w:t>NG</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717"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842"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85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887"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814"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812"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606"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567"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r>
      <w:tr w:rsidR="006903ED" w:rsidRPr="00B50F46" w:rsidTr="00D8691E">
        <w:trPr>
          <w:trHeight w:val="300"/>
        </w:trPr>
        <w:tc>
          <w:tcPr>
            <w:tcW w:w="1560" w:type="dxa"/>
            <w:tcBorders>
              <w:top w:val="nil"/>
              <w:left w:val="single" w:sz="8" w:space="0" w:color="auto"/>
              <w:bottom w:val="single" w:sz="8" w:space="0" w:color="auto"/>
              <w:right w:val="single" w:sz="8" w:space="0" w:color="auto"/>
            </w:tcBorders>
            <w:shd w:val="clear" w:color="auto" w:fill="auto"/>
            <w:hideMark/>
          </w:tcPr>
          <w:p w:rsidR="00B738AB" w:rsidRPr="00B50F46" w:rsidRDefault="00B738AB" w:rsidP="009B269B">
            <w:pPr>
              <w:pStyle w:val="Tabletext"/>
              <w:rPr>
                <w:lang w:val="en-AU"/>
              </w:rPr>
            </w:pPr>
            <w:r w:rsidRPr="00B50F46">
              <w:rPr>
                <w:lang w:val="en-AU"/>
              </w:rPr>
              <w:t>ND</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717"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842"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85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w:t>
            </w:r>
          </w:p>
        </w:tc>
        <w:tc>
          <w:tcPr>
            <w:tcW w:w="887"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w:t>
            </w:r>
          </w:p>
        </w:tc>
        <w:tc>
          <w:tcPr>
            <w:tcW w:w="814"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w:t>
            </w:r>
          </w:p>
        </w:tc>
        <w:tc>
          <w:tcPr>
            <w:tcW w:w="812"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606"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567"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0</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4</w:t>
            </w:r>
          </w:p>
        </w:tc>
      </w:tr>
      <w:tr w:rsidR="006903ED" w:rsidRPr="00B50F46" w:rsidTr="00D8691E">
        <w:trPr>
          <w:trHeight w:val="300"/>
        </w:trPr>
        <w:tc>
          <w:tcPr>
            <w:tcW w:w="1560" w:type="dxa"/>
            <w:tcBorders>
              <w:top w:val="nil"/>
              <w:left w:val="single" w:sz="8" w:space="0" w:color="auto"/>
              <w:bottom w:val="single" w:sz="8" w:space="0" w:color="auto"/>
              <w:right w:val="single" w:sz="8" w:space="0" w:color="auto"/>
            </w:tcBorders>
            <w:shd w:val="clear" w:color="auto" w:fill="auto"/>
            <w:hideMark/>
          </w:tcPr>
          <w:p w:rsidR="00B738AB" w:rsidRPr="00B50F46" w:rsidRDefault="00B738AB" w:rsidP="009B269B">
            <w:pPr>
              <w:pStyle w:val="Tabletext"/>
              <w:rPr>
                <w:lang w:val="en-AU"/>
              </w:rPr>
            </w:pPr>
            <w:r w:rsidRPr="00B50F46">
              <w:rPr>
                <w:lang w:val="en-AU"/>
              </w:rPr>
              <w:t>Total</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29</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17</w:t>
            </w:r>
          </w:p>
        </w:tc>
        <w:tc>
          <w:tcPr>
            <w:tcW w:w="717"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8</w:t>
            </w:r>
          </w:p>
        </w:tc>
        <w:tc>
          <w:tcPr>
            <w:tcW w:w="842"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6</w:t>
            </w:r>
          </w:p>
        </w:tc>
        <w:tc>
          <w:tcPr>
            <w:tcW w:w="85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30</w:t>
            </w:r>
          </w:p>
        </w:tc>
        <w:tc>
          <w:tcPr>
            <w:tcW w:w="887"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24</w:t>
            </w:r>
          </w:p>
        </w:tc>
        <w:tc>
          <w:tcPr>
            <w:tcW w:w="814"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15</w:t>
            </w:r>
          </w:p>
        </w:tc>
        <w:tc>
          <w:tcPr>
            <w:tcW w:w="812"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15</w:t>
            </w:r>
          </w:p>
        </w:tc>
        <w:tc>
          <w:tcPr>
            <w:tcW w:w="606"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19</w:t>
            </w:r>
          </w:p>
        </w:tc>
        <w:tc>
          <w:tcPr>
            <w:tcW w:w="567"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2</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165</w:t>
            </w:r>
          </w:p>
        </w:tc>
      </w:tr>
      <w:tr w:rsidR="00B50F46" w:rsidRPr="00B50F46" w:rsidTr="009B269B">
        <w:trPr>
          <w:trHeight w:val="780"/>
        </w:trPr>
        <w:tc>
          <w:tcPr>
            <w:tcW w:w="1560" w:type="dxa"/>
            <w:tcBorders>
              <w:top w:val="nil"/>
              <w:left w:val="single" w:sz="8" w:space="0" w:color="auto"/>
              <w:bottom w:val="single" w:sz="8" w:space="0" w:color="auto"/>
              <w:right w:val="single" w:sz="8" w:space="0" w:color="auto"/>
            </w:tcBorders>
            <w:shd w:val="clear" w:color="auto" w:fill="auto"/>
            <w:hideMark/>
          </w:tcPr>
          <w:p w:rsidR="00B738AB" w:rsidRPr="00B50F46" w:rsidRDefault="00B738AB" w:rsidP="009B269B">
            <w:pPr>
              <w:pStyle w:val="Tabletext"/>
              <w:rPr>
                <w:lang w:val="en-AU"/>
              </w:rPr>
            </w:pPr>
            <w:r w:rsidRPr="00B50F46">
              <w:rPr>
                <w:lang w:val="en-AU"/>
              </w:rPr>
              <w:t>%</w:t>
            </w:r>
            <w:r w:rsidR="009B269B" w:rsidRPr="00B50F46">
              <w:rPr>
                <w:lang w:val="en-AU"/>
              </w:rPr>
              <w:t xml:space="preserve"> </w:t>
            </w:r>
            <w:r w:rsidRPr="00B50F46">
              <w:rPr>
                <w:lang w:val="en-AU"/>
              </w:rPr>
              <w:t>B of within age group</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82.8</w:t>
            </w:r>
          </w:p>
        </w:tc>
        <w:tc>
          <w:tcPr>
            <w:tcW w:w="709"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94.1</w:t>
            </w:r>
          </w:p>
        </w:tc>
        <w:tc>
          <w:tcPr>
            <w:tcW w:w="717"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100.0</w:t>
            </w:r>
          </w:p>
        </w:tc>
        <w:tc>
          <w:tcPr>
            <w:tcW w:w="842"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83.3</w:t>
            </w:r>
          </w:p>
        </w:tc>
        <w:tc>
          <w:tcPr>
            <w:tcW w:w="850"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73.3</w:t>
            </w:r>
          </w:p>
        </w:tc>
        <w:tc>
          <w:tcPr>
            <w:tcW w:w="887"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83.3</w:t>
            </w:r>
          </w:p>
        </w:tc>
        <w:tc>
          <w:tcPr>
            <w:tcW w:w="814"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86.7</w:t>
            </w:r>
          </w:p>
        </w:tc>
        <w:tc>
          <w:tcPr>
            <w:tcW w:w="812"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80.0</w:t>
            </w:r>
          </w:p>
        </w:tc>
        <w:tc>
          <w:tcPr>
            <w:tcW w:w="606" w:type="dxa"/>
            <w:tcBorders>
              <w:top w:val="nil"/>
              <w:left w:val="nil"/>
              <w:bottom w:val="single" w:sz="8" w:space="0" w:color="auto"/>
              <w:right w:val="single" w:sz="8" w:space="0" w:color="auto"/>
            </w:tcBorders>
            <w:shd w:val="clear" w:color="auto" w:fill="auto"/>
            <w:hideMark/>
          </w:tcPr>
          <w:p w:rsidR="00B738AB" w:rsidRPr="00B50F46" w:rsidRDefault="00B738AB" w:rsidP="00CD169D">
            <w:pPr>
              <w:pStyle w:val="Tabletext"/>
              <w:jc w:val="center"/>
              <w:rPr>
                <w:lang w:val="en-AU"/>
              </w:rPr>
            </w:pPr>
            <w:r w:rsidRPr="00B50F46">
              <w:rPr>
                <w:lang w:val="en-AU"/>
              </w:rPr>
              <w:t>36.8</w:t>
            </w:r>
          </w:p>
        </w:tc>
        <w:tc>
          <w:tcPr>
            <w:tcW w:w="567" w:type="dxa"/>
            <w:tcBorders>
              <w:top w:val="nil"/>
              <w:left w:val="nil"/>
              <w:bottom w:val="single" w:sz="8" w:space="0" w:color="auto"/>
              <w:right w:val="single" w:sz="8" w:space="0" w:color="auto"/>
            </w:tcBorders>
            <w:shd w:val="clear" w:color="auto" w:fill="auto"/>
          </w:tcPr>
          <w:p w:rsidR="00B738AB" w:rsidRPr="00B50F46" w:rsidRDefault="00B738AB" w:rsidP="00CD169D">
            <w:pPr>
              <w:pStyle w:val="Tabletext"/>
              <w:jc w:val="center"/>
              <w:rPr>
                <w:lang w:val="en-AU"/>
              </w:rPr>
            </w:pPr>
          </w:p>
        </w:tc>
        <w:tc>
          <w:tcPr>
            <w:tcW w:w="709" w:type="dxa"/>
            <w:tcBorders>
              <w:top w:val="nil"/>
              <w:left w:val="nil"/>
              <w:bottom w:val="single" w:sz="8" w:space="0" w:color="auto"/>
              <w:right w:val="single" w:sz="8" w:space="0" w:color="auto"/>
            </w:tcBorders>
            <w:shd w:val="clear" w:color="auto" w:fill="auto"/>
          </w:tcPr>
          <w:p w:rsidR="00B738AB" w:rsidRPr="00B50F46" w:rsidRDefault="00B738AB" w:rsidP="00CD169D">
            <w:pPr>
              <w:pStyle w:val="Tabletext"/>
              <w:jc w:val="center"/>
              <w:rPr>
                <w:lang w:val="en-AU"/>
              </w:rPr>
            </w:pPr>
          </w:p>
        </w:tc>
      </w:tr>
    </w:tbl>
    <w:p w:rsidR="00496A42" w:rsidRPr="00B50F46" w:rsidRDefault="00496A42" w:rsidP="00E81EDF">
      <w:pPr>
        <w:pStyle w:val="BodyText"/>
      </w:pPr>
    </w:p>
    <w:p w:rsidR="009B269B" w:rsidRPr="00B50F46" w:rsidRDefault="009B269B" w:rsidP="009B269B">
      <w:pPr>
        <w:pStyle w:val="Footnote"/>
      </w:pPr>
      <w:r w:rsidRPr="00B50F46">
        <w:t xml:space="preserve">(NS: age not stated; NG: non </w:t>
      </w:r>
      <w:proofErr w:type="spellStart"/>
      <w:r w:rsidRPr="00B50F46">
        <w:t>groupable</w:t>
      </w:r>
      <w:proofErr w:type="spellEnd"/>
      <w:r w:rsidRPr="00B50F46">
        <w:t>: ND not determined)</w:t>
      </w:r>
    </w:p>
    <w:p w:rsidR="0025158E" w:rsidRPr="00B50F46" w:rsidRDefault="0025158E" w:rsidP="000C3676">
      <w:pPr>
        <w:pStyle w:val="Heading2"/>
      </w:pPr>
      <w:r w:rsidRPr="00B50F46">
        <w:t>Anatomical</w:t>
      </w:r>
      <w:r w:rsidR="00096115" w:rsidRPr="00B50F46">
        <w:t xml:space="preserve"> </w:t>
      </w:r>
      <w:r w:rsidRPr="00B50F46">
        <w:t>site</w:t>
      </w:r>
      <w:r w:rsidR="00096115" w:rsidRPr="00B50F46">
        <w:t xml:space="preserve"> </w:t>
      </w:r>
      <w:r w:rsidRPr="00B50F46">
        <w:t>of</w:t>
      </w:r>
      <w:r w:rsidR="00096115" w:rsidRPr="00B50F46">
        <w:t xml:space="preserve"> </w:t>
      </w:r>
      <w:r w:rsidRPr="00B50F46">
        <w:t>samples</w:t>
      </w:r>
      <w:r w:rsidR="00096115" w:rsidRPr="00B50F46">
        <w:t xml:space="preserve"> </w:t>
      </w:r>
      <w:r w:rsidR="0068693D" w:rsidRPr="00B50F46">
        <w:t>and method of confirmation</w:t>
      </w:r>
    </w:p>
    <w:p w:rsidR="007F5D4B" w:rsidRPr="00CD169D" w:rsidRDefault="007F5D4B" w:rsidP="00CD169D">
      <w:pPr>
        <w:pStyle w:val="BodyText"/>
      </w:pPr>
      <w:r w:rsidRPr="00CD169D">
        <w:t>In</w:t>
      </w:r>
      <w:r w:rsidR="00096115" w:rsidRPr="00CD169D">
        <w:t xml:space="preserve"> </w:t>
      </w:r>
      <w:r w:rsidR="007604F9" w:rsidRPr="00CD169D">
        <w:t>2014</w:t>
      </w:r>
      <w:r w:rsidR="00F47D57" w:rsidRPr="00CD169D">
        <w:t>,</w:t>
      </w:r>
      <w:r w:rsidR="00096115" w:rsidRPr="00CD169D">
        <w:t xml:space="preserve"> </w:t>
      </w:r>
      <w:r w:rsidRPr="00CD169D">
        <w:t>diagnosis</w:t>
      </w:r>
      <w:r w:rsidR="00096115" w:rsidRPr="00CD169D">
        <w:t xml:space="preserve"> </w:t>
      </w:r>
      <w:r w:rsidRPr="00CD169D">
        <w:t>was</w:t>
      </w:r>
      <w:r w:rsidR="00096115" w:rsidRPr="00CD169D">
        <w:t xml:space="preserve"> </w:t>
      </w:r>
      <w:r w:rsidRPr="00CD169D">
        <w:t>made</w:t>
      </w:r>
      <w:r w:rsidR="00096115" w:rsidRPr="00CD169D">
        <w:t xml:space="preserve"> </w:t>
      </w:r>
      <w:r w:rsidRPr="00CD169D">
        <w:t>by</w:t>
      </w:r>
      <w:r w:rsidR="00096115" w:rsidRPr="00CD169D">
        <w:t xml:space="preserve"> </w:t>
      </w:r>
      <w:r w:rsidRPr="00CD169D">
        <w:t>a</w:t>
      </w:r>
      <w:r w:rsidR="00096115" w:rsidRPr="00CD169D">
        <w:t xml:space="preserve"> </w:t>
      </w:r>
      <w:r w:rsidRPr="00CD169D">
        <w:t>positive</w:t>
      </w:r>
      <w:r w:rsidR="00096115" w:rsidRPr="00CD169D">
        <w:t xml:space="preserve"> </w:t>
      </w:r>
      <w:r w:rsidRPr="00CD169D">
        <w:t>culture</w:t>
      </w:r>
      <w:r w:rsidR="00096115" w:rsidRPr="00CD169D">
        <w:t xml:space="preserve"> </w:t>
      </w:r>
      <w:r w:rsidRPr="00CD169D">
        <w:t>in</w:t>
      </w:r>
      <w:r w:rsidR="00096115" w:rsidRPr="00CD169D">
        <w:t xml:space="preserve"> </w:t>
      </w:r>
      <w:r w:rsidR="00B037BB" w:rsidRPr="00CD169D">
        <w:t>95</w:t>
      </w:r>
      <w:r w:rsidRPr="00CD169D">
        <w:t>/</w:t>
      </w:r>
      <w:r w:rsidR="00E55085" w:rsidRPr="00CD169D">
        <w:t>165</w:t>
      </w:r>
      <w:r w:rsidR="00B037BB" w:rsidRPr="00CD169D">
        <w:t xml:space="preserve"> </w:t>
      </w:r>
      <w:r w:rsidR="00F47D57" w:rsidRPr="00CD169D">
        <w:t>(</w:t>
      </w:r>
      <w:r w:rsidR="00E55085" w:rsidRPr="00CD169D">
        <w:t>58</w:t>
      </w:r>
      <w:r w:rsidR="00F47D57" w:rsidRPr="00CD169D">
        <w:t>%)</w:t>
      </w:r>
      <w:r w:rsidR="00096115" w:rsidRPr="00CD169D">
        <w:t xml:space="preserve"> </w:t>
      </w:r>
      <w:r w:rsidR="00F47D57" w:rsidRPr="00CD169D">
        <w:t>cases</w:t>
      </w:r>
      <w:r w:rsidR="00E55085" w:rsidRPr="00CD169D">
        <w:t xml:space="preserve"> and</w:t>
      </w:r>
      <w:r w:rsidR="00B037BB" w:rsidRPr="00CD169D">
        <w:t>,</w:t>
      </w:r>
      <w:r w:rsidR="00096115" w:rsidRPr="00CD169D">
        <w:t xml:space="preserve"> </w:t>
      </w:r>
      <w:r w:rsidR="00B037BB" w:rsidRPr="00CD169D">
        <w:t>70/</w:t>
      </w:r>
      <w:r w:rsidR="00E55085" w:rsidRPr="00CD169D">
        <w:t>165</w:t>
      </w:r>
      <w:r w:rsidR="00096115" w:rsidRPr="00CD169D">
        <w:t xml:space="preserve"> </w:t>
      </w:r>
      <w:r w:rsidRPr="00CD169D">
        <w:t>(</w:t>
      </w:r>
      <w:r w:rsidR="00E55085" w:rsidRPr="00CD169D">
        <w:t>42</w:t>
      </w:r>
      <w:r w:rsidRPr="00CD169D">
        <w:t>%)</w:t>
      </w:r>
      <w:r w:rsidR="00096115" w:rsidRPr="00CD169D">
        <w:t xml:space="preserve"> </w:t>
      </w:r>
      <w:r w:rsidRPr="00CD169D">
        <w:t>cases</w:t>
      </w:r>
      <w:r w:rsidR="00096115" w:rsidRPr="00CD169D">
        <w:t xml:space="preserve"> </w:t>
      </w:r>
      <w:r w:rsidRPr="00CD169D">
        <w:t>were</w:t>
      </w:r>
      <w:r w:rsidR="00096115" w:rsidRPr="00CD169D">
        <w:t xml:space="preserve"> </w:t>
      </w:r>
      <w:r w:rsidRPr="00CD169D">
        <w:t>confirmed</w:t>
      </w:r>
      <w:r w:rsidR="00096115" w:rsidRPr="00CD169D">
        <w:t xml:space="preserve"> </w:t>
      </w:r>
      <w:r w:rsidRPr="00CD169D">
        <w:t>by</w:t>
      </w:r>
      <w:r w:rsidR="00096115" w:rsidRPr="00CD169D">
        <w:t xml:space="preserve"> </w:t>
      </w:r>
      <w:r w:rsidRPr="00CD169D">
        <w:t>NAAT</w:t>
      </w:r>
      <w:r w:rsidR="00096115" w:rsidRPr="00CD169D">
        <w:t xml:space="preserve"> </w:t>
      </w:r>
      <w:r w:rsidRPr="00CD169D">
        <w:t>testing</w:t>
      </w:r>
      <w:r w:rsidR="00096115" w:rsidRPr="00CD169D">
        <w:t xml:space="preserve"> </w:t>
      </w:r>
      <w:r w:rsidRPr="00CD169D">
        <w:t>(Table</w:t>
      </w:r>
      <w:r w:rsidR="00096115" w:rsidRPr="00CD169D">
        <w:t xml:space="preserve"> </w:t>
      </w:r>
      <w:r w:rsidR="00FF3152" w:rsidRPr="00CD169D">
        <w:t>4</w:t>
      </w:r>
      <w:r w:rsidRPr="00CD169D">
        <w:t>).</w:t>
      </w:r>
    </w:p>
    <w:p w:rsidR="00F27F26" w:rsidRPr="00CD169D" w:rsidRDefault="0025158E" w:rsidP="00CD169D">
      <w:pPr>
        <w:pStyle w:val="BodyText"/>
      </w:pPr>
      <w:r w:rsidRPr="00CD169D">
        <w:t>There</w:t>
      </w:r>
      <w:r w:rsidR="00096115" w:rsidRPr="00CD169D">
        <w:t xml:space="preserve"> </w:t>
      </w:r>
      <w:r w:rsidRPr="00CD169D">
        <w:t>were</w:t>
      </w:r>
      <w:r w:rsidR="00096115" w:rsidRPr="00CD169D">
        <w:t xml:space="preserve"> </w:t>
      </w:r>
      <w:r w:rsidR="00B037BB" w:rsidRPr="00CD169D">
        <w:t xml:space="preserve">58 </w:t>
      </w:r>
      <w:r w:rsidRPr="00CD169D">
        <w:t>diagnoses</w:t>
      </w:r>
      <w:r w:rsidR="00096115" w:rsidRPr="00CD169D">
        <w:t xml:space="preserve"> </w:t>
      </w:r>
      <w:r w:rsidRPr="00CD169D">
        <w:t>of</w:t>
      </w:r>
      <w:r w:rsidR="00096115" w:rsidRPr="00CD169D">
        <w:t xml:space="preserve"> </w:t>
      </w:r>
      <w:r w:rsidRPr="00CD169D">
        <w:t>meningitis</w:t>
      </w:r>
      <w:r w:rsidR="00096115" w:rsidRPr="00CD169D">
        <w:t xml:space="preserve"> </w:t>
      </w:r>
      <w:r w:rsidRPr="00CD169D">
        <w:t>based</w:t>
      </w:r>
      <w:r w:rsidR="00096115" w:rsidRPr="00CD169D">
        <w:t xml:space="preserve"> </w:t>
      </w:r>
      <w:r w:rsidRPr="00CD169D">
        <w:t>on</w:t>
      </w:r>
      <w:r w:rsidR="00096115" w:rsidRPr="00CD169D">
        <w:t xml:space="preserve"> </w:t>
      </w:r>
      <w:r w:rsidRPr="00CD169D">
        <w:t>cultures</w:t>
      </w:r>
      <w:r w:rsidR="00096115" w:rsidRPr="00CD169D">
        <w:t xml:space="preserve"> </w:t>
      </w:r>
      <w:r w:rsidRPr="00CD169D">
        <w:t>or</w:t>
      </w:r>
      <w:r w:rsidR="00096115" w:rsidRPr="00CD169D">
        <w:t xml:space="preserve"> </w:t>
      </w:r>
      <w:r w:rsidRPr="00CD169D">
        <w:t>NAAT</w:t>
      </w:r>
      <w:r w:rsidR="00096115" w:rsidRPr="00CD169D">
        <w:t xml:space="preserve"> </w:t>
      </w:r>
      <w:r w:rsidRPr="00CD169D">
        <w:t>examination</w:t>
      </w:r>
      <w:r w:rsidR="00096115" w:rsidRPr="00CD169D">
        <w:t xml:space="preserve"> </w:t>
      </w:r>
      <w:r w:rsidRPr="00CD169D">
        <w:t>of</w:t>
      </w:r>
      <w:r w:rsidR="00096115" w:rsidRPr="00CD169D">
        <w:t xml:space="preserve"> </w:t>
      </w:r>
      <w:r w:rsidRPr="00CD169D">
        <w:t>CSF</w:t>
      </w:r>
      <w:r w:rsidR="00096115" w:rsidRPr="00CD169D">
        <w:t xml:space="preserve"> </w:t>
      </w:r>
      <w:r w:rsidRPr="00CD169D">
        <w:t>either</w:t>
      </w:r>
      <w:r w:rsidR="00096115" w:rsidRPr="00CD169D">
        <w:t xml:space="preserve"> </w:t>
      </w:r>
      <w:r w:rsidRPr="00CD169D">
        <w:t>alone</w:t>
      </w:r>
      <w:r w:rsidR="00096115" w:rsidRPr="00CD169D">
        <w:t xml:space="preserve"> </w:t>
      </w:r>
      <w:r w:rsidRPr="00CD169D">
        <w:t>or</w:t>
      </w:r>
      <w:r w:rsidR="00096115" w:rsidRPr="00CD169D">
        <w:t xml:space="preserve"> </w:t>
      </w:r>
      <w:r w:rsidRPr="00CD169D">
        <w:t>with</w:t>
      </w:r>
      <w:r w:rsidR="00096115" w:rsidRPr="00CD169D">
        <w:t xml:space="preserve"> </w:t>
      </w:r>
      <w:r w:rsidRPr="00CD169D">
        <w:t>a</w:t>
      </w:r>
      <w:r w:rsidR="00096115" w:rsidRPr="00CD169D">
        <w:t xml:space="preserve"> </w:t>
      </w:r>
      <w:r w:rsidRPr="00CD169D">
        <w:t>positive</w:t>
      </w:r>
      <w:r w:rsidR="00096115" w:rsidRPr="00CD169D">
        <w:t xml:space="preserve"> </w:t>
      </w:r>
      <w:r w:rsidRPr="00CD169D">
        <w:t>blood</w:t>
      </w:r>
      <w:r w:rsidR="00096115" w:rsidRPr="00CD169D">
        <w:t xml:space="preserve"> </w:t>
      </w:r>
      <w:r w:rsidRPr="00CD169D">
        <w:t>sample.</w:t>
      </w:r>
      <w:r w:rsidR="00096115" w:rsidRPr="00CD169D">
        <w:t xml:space="preserve"> </w:t>
      </w:r>
      <w:r w:rsidRPr="00CD169D">
        <w:t>There</w:t>
      </w:r>
      <w:r w:rsidR="00096115" w:rsidRPr="00CD169D">
        <w:t xml:space="preserve"> </w:t>
      </w:r>
      <w:r w:rsidRPr="00CD169D">
        <w:t>were</w:t>
      </w:r>
      <w:r w:rsidR="00096115" w:rsidRPr="00CD169D">
        <w:t xml:space="preserve"> </w:t>
      </w:r>
      <w:r w:rsidR="00E20028" w:rsidRPr="00CD169D">
        <w:t xml:space="preserve">103 </w:t>
      </w:r>
      <w:r w:rsidRPr="00CD169D">
        <w:t>diagnoses</w:t>
      </w:r>
      <w:r w:rsidR="00096115" w:rsidRPr="00CD169D">
        <w:t xml:space="preserve"> </w:t>
      </w:r>
      <w:r w:rsidRPr="00CD169D">
        <w:t>of</w:t>
      </w:r>
      <w:r w:rsidR="00096115" w:rsidRPr="00CD169D">
        <w:t xml:space="preserve"> </w:t>
      </w:r>
      <w:r w:rsidRPr="00CD169D">
        <w:t>septicaemia</w:t>
      </w:r>
      <w:r w:rsidR="00096115" w:rsidRPr="00CD169D">
        <w:t xml:space="preserve"> </w:t>
      </w:r>
      <w:r w:rsidRPr="00CD169D">
        <w:t>based</w:t>
      </w:r>
      <w:r w:rsidR="00096115" w:rsidRPr="00CD169D">
        <w:t xml:space="preserve"> </w:t>
      </w:r>
      <w:r w:rsidRPr="00CD169D">
        <w:t>on</w:t>
      </w:r>
      <w:r w:rsidR="00096115" w:rsidRPr="00CD169D">
        <w:t xml:space="preserve"> </w:t>
      </w:r>
      <w:r w:rsidRPr="00CD169D">
        <w:t>cultures</w:t>
      </w:r>
      <w:r w:rsidR="00096115" w:rsidRPr="00CD169D">
        <w:t xml:space="preserve"> </w:t>
      </w:r>
      <w:r w:rsidRPr="00CD169D">
        <w:t>or</w:t>
      </w:r>
      <w:r w:rsidR="00096115" w:rsidRPr="00CD169D">
        <w:t xml:space="preserve"> </w:t>
      </w:r>
      <w:r w:rsidRPr="00CD169D">
        <w:t>NAAT</w:t>
      </w:r>
      <w:r w:rsidR="00096115" w:rsidRPr="00CD169D">
        <w:t xml:space="preserve"> </w:t>
      </w:r>
      <w:r w:rsidRPr="00CD169D">
        <w:t>examination</w:t>
      </w:r>
      <w:r w:rsidR="00096115" w:rsidRPr="00CD169D">
        <w:t xml:space="preserve"> </w:t>
      </w:r>
      <w:r w:rsidRPr="00CD169D">
        <w:t>from</w:t>
      </w:r>
      <w:r w:rsidR="00096115" w:rsidRPr="00CD169D">
        <w:t xml:space="preserve"> </w:t>
      </w:r>
      <w:r w:rsidRPr="00CD169D">
        <w:t>blood</w:t>
      </w:r>
      <w:r w:rsidR="00096115" w:rsidRPr="00CD169D">
        <w:t xml:space="preserve"> </w:t>
      </w:r>
      <w:r w:rsidRPr="00CD169D">
        <w:t>samples</w:t>
      </w:r>
      <w:r w:rsidR="00096115" w:rsidRPr="00CD169D">
        <w:t xml:space="preserve"> </w:t>
      </w:r>
      <w:r w:rsidRPr="00CD169D">
        <w:t>alone</w:t>
      </w:r>
      <w:r w:rsidR="00096115" w:rsidRPr="00CD169D">
        <w:t xml:space="preserve"> </w:t>
      </w:r>
      <w:r w:rsidRPr="00CD169D">
        <w:t>(Table</w:t>
      </w:r>
      <w:r w:rsidR="00096115" w:rsidRPr="00CD169D">
        <w:t xml:space="preserve"> </w:t>
      </w:r>
      <w:r w:rsidR="00FF3152" w:rsidRPr="00CD169D">
        <w:t>4</w:t>
      </w:r>
      <w:r w:rsidRPr="00CD169D">
        <w:t>).</w:t>
      </w:r>
      <w:r w:rsidR="00096115" w:rsidRPr="00CD169D">
        <w:t xml:space="preserve"> </w:t>
      </w:r>
      <w:r w:rsidR="002B0F42" w:rsidRPr="00CD169D">
        <w:t>There were 4 IMD diagnoses by positive joint fluid culture (n=</w:t>
      </w:r>
      <w:r w:rsidR="00B037BB" w:rsidRPr="00CD169D">
        <w:t>2</w:t>
      </w:r>
      <w:r w:rsidR="002B0F42" w:rsidRPr="00CD169D">
        <w:t>) and NAAT (n=</w:t>
      </w:r>
      <w:r w:rsidR="00B037BB" w:rsidRPr="00CD169D">
        <w:t>2</w:t>
      </w:r>
      <w:r w:rsidR="002B0F42" w:rsidRPr="00CD169D">
        <w:t>).</w:t>
      </w:r>
    </w:p>
    <w:p w:rsidR="009B269B" w:rsidRPr="00B50F46" w:rsidRDefault="009B269B" w:rsidP="009B269B">
      <w:pPr>
        <w:pStyle w:val="Tablehead"/>
      </w:pPr>
      <w:r w:rsidRPr="00B50F46">
        <w:t>Table 4: Number of laboratory confirmed cases of invasive meningococcal disease, Australia, 2014, by anatomical source and method of confirmation</w:t>
      </w:r>
    </w:p>
    <w:tbl>
      <w:tblPr>
        <w:tblW w:w="0" w:type="auto"/>
        <w:tblInd w:w="93" w:type="dxa"/>
        <w:tblLook w:val="04A0" w:firstRow="1" w:lastRow="0" w:firstColumn="1" w:lastColumn="0" w:noHBand="0" w:noVBand="1"/>
        <w:tblDescription w:val="Table 4 shows the anatomical source and clinical specimens collected for laboratory confirmed cases of invasive meningococcal disease (IMD) in 2014."/>
      </w:tblPr>
      <w:tblGrid>
        <w:gridCol w:w="1739"/>
        <w:gridCol w:w="1061"/>
        <w:gridCol w:w="1076"/>
        <w:gridCol w:w="1032"/>
      </w:tblGrid>
      <w:tr w:rsidR="00B50F46" w:rsidRPr="00B50F46" w:rsidTr="009B269B">
        <w:trPr>
          <w:trHeight w:val="525"/>
          <w:tblHeader/>
        </w:trPr>
        <w:tc>
          <w:tcPr>
            <w:tcW w:w="1739" w:type="dxa"/>
            <w:tcBorders>
              <w:top w:val="single" w:sz="8" w:space="0" w:color="auto"/>
              <w:left w:val="single" w:sz="8" w:space="0" w:color="auto"/>
              <w:bottom w:val="single" w:sz="8" w:space="0" w:color="auto"/>
              <w:right w:val="single" w:sz="8" w:space="0" w:color="auto"/>
            </w:tcBorders>
            <w:shd w:val="clear" w:color="auto" w:fill="auto"/>
            <w:hideMark/>
          </w:tcPr>
          <w:p w:rsidR="006903ED" w:rsidRPr="00B50F46" w:rsidRDefault="006903ED" w:rsidP="009B269B">
            <w:pPr>
              <w:pStyle w:val="Tableheadcentre"/>
              <w:rPr>
                <w:lang w:val="en-AU"/>
              </w:rPr>
            </w:pPr>
            <w:r w:rsidRPr="00B50F46">
              <w:rPr>
                <w:lang w:val="en-AU"/>
              </w:rPr>
              <w:t>Specimen type</w:t>
            </w:r>
          </w:p>
        </w:tc>
        <w:tc>
          <w:tcPr>
            <w:tcW w:w="1061" w:type="dxa"/>
            <w:tcBorders>
              <w:top w:val="single" w:sz="8" w:space="0" w:color="auto"/>
              <w:left w:val="nil"/>
              <w:bottom w:val="single" w:sz="8" w:space="0" w:color="auto"/>
              <w:right w:val="single" w:sz="8" w:space="0" w:color="auto"/>
            </w:tcBorders>
            <w:shd w:val="clear" w:color="auto" w:fill="auto"/>
            <w:hideMark/>
          </w:tcPr>
          <w:p w:rsidR="006903ED" w:rsidRPr="00B50F46" w:rsidRDefault="00496A42" w:rsidP="009B269B">
            <w:pPr>
              <w:pStyle w:val="Tableheadcentre"/>
              <w:rPr>
                <w:lang w:val="en-AU"/>
              </w:rPr>
            </w:pPr>
            <w:r w:rsidRPr="00B50F46">
              <w:rPr>
                <w:lang w:val="en-AU"/>
              </w:rPr>
              <w:t>Bacterial culture</w:t>
            </w:r>
          </w:p>
        </w:tc>
        <w:tc>
          <w:tcPr>
            <w:tcW w:w="1076" w:type="dxa"/>
            <w:tcBorders>
              <w:top w:val="single" w:sz="8" w:space="0" w:color="auto"/>
              <w:left w:val="nil"/>
              <w:bottom w:val="single" w:sz="8" w:space="0" w:color="auto"/>
              <w:right w:val="single" w:sz="8" w:space="0" w:color="auto"/>
            </w:tcBorders>
            <w:shd w:val="clear" w:color="auto" w:fill="auto"/>
            <w:hideMark/>
          </w:tcPr>
          <w:p w:rsidR="006903ED" w:rsidRPr="00B50F46" w:rsidRDefault="00EC00F1" w:rsidP="009B269B">
            <w:pPr>
              <w:pStyle w:val="Tableheadcentre"/>
              <w:rPr>
                <w:lang w:val="en-AU"/>
              </w:rPr>
            </w:pPr>
            <w:r w:rsidRPr="00B50F46">
              <w:rPr>
                <w:lang w:val="en-AU"/>
              </w:rPr>
              <w:t>NAAT</w:t>
            </w:r>
          </w:p>
        </w:tc>
        <w:tc>
          <w:tcPr>
            <w:tcW w:w="1032" w:type="dxa"/>
            <w:tcBorders>
              <w:top w:val="single" w:sz="8" w:space="0" w:color="auto"/>
              <w:left w:val="nil"/>
              <w:bottom w:val="single" w:sz="8" w:space="0" w:color="auto"/>
              <w:right w:val="single" w:sz="8" w:space="0" w:color="auto"/>
            </w:tcBorders>
            <w:shd w:val="clear" w:color="auto" w:fill="auto"/>
            <w:hideMark/>
          </w:tcPr>
          <w:p w:rsidR="006903ED" w:rsidRPr="00B50F46" w:rsidRDefault="006903ED" w:rsidP="009B269B">
            <w:pPr>
              <w:pStyle w:val="Tableheadcentre"/>
              <w:rPr>
                <w:lang w:val="en-AU"/>
              </w:rPr>
            </w:pPr>
            <w:r w:rsidRPr="00B50F46">
              <w:rPr>
                <w:lang w:val="en-AU"/>
              </w:rPr>
              <w:t>Total</w:t>
            </w:r>
          </w:p>
        </w:tc>
      </w:tr>
      <w:tr w:rsidR="00B50F46" w:rsidRPr="00B50F46" w:rsidTr="009B269B">
        <w:trPr>
          <w:trHeight w:val="300"/>
        </w:trPr>
        <w:tc>
          <w:tcPr>
            <w:tcW w:w="1739" w:type="dxa"/>
            <w:tcBorders>
              <w:top w:val="nil"/>
              <w:left w:val="single" w:sz="8" w:space="0" w:color="auto"/>
              <w:bottom w:val="single" w:sz="8" w:space="0" w:color="auto"/>
              <w:right w:val="single" w:sz="8" w:space="0" w:color="auto"/>
            </w:tcBorders>
            <w:shd w:val="clear" w:color="auto" w:fill="auto"/>
            <w:hideMark/>
          </w:tcPr>
          <w:p w:rsidR="006903ED" w:rsidRPr="00B50F46" w:rsidRDefault="006903ED" w:rsidP="009B269B">
            <w:pPr>
              <w:pStyle w:val="Tabletext"/>
              <w:rPr>
                <w:lang w:val="en-AU"/>
              </w:rPr>
            </w:pPr>
            <w:r w:rsidRPr="00B50F46">
              <w:rPr>
                <w:lang w:val="en-AU"/>
              </w:rPr>
              <w:t>Blood</w:t>
            </w:r>
          </w:p>
        </w:tc>
        <w:tc>
          <w:tcPr>
            <w:tcW w:w="1061" w:type="dxa"/>
            <w:tcBorders>
              <w:top w:val="nil"/>
              <w:left w:val="nil"/>
              <w:bottom w:val="single" w:sz="8" w:space="0" w:color="auto"/>
              <w:right w:val="single" w:sz="8" w:space="0" w:color="auto"/>
            </w:tcBorders>
            <w:shd w:val="clear" w:color="auto" w:fill="auto"/>
            <w:hideMark/>
          </w:tcPr>
          <w:p w:rsidR="006903ED" w:rsidRPr="00B50F46" w:rsidRDefault="006903ED" w:rsidP="00CD169D">
            <w:pPr>
              <w:pStyle w:val="Tabletext"/>
              <w:jc w:val="center"/>
              <w:rPr>
                <w:lang w:val="en-AU"/>
              </w:rPr>
            </w:pPr>
            <w:r w:rsidRPr="00B50F46">
              <w:rPr>
                <w:lang w:val="en-AU"/>
              </w:rPr>
              <w:t>69</w:t>
            </w:r>
          </w:p>
        </w:tc>
        <w:tc>
          <w:tcPr>
            <w:tcW w:w="1076" w:type="dxa"/>
            <w:tcBorders>
              <w:top w:val="nil"/>
              <w:left w:val="nil"/>
              <w:bottom w:val="single" w:sz="8" w:space="0" w:color="auto"/>
              <w:right w:val="single" w:sz="8" w:space="0" w:color="auto"/>
            </w:tcBorders>
            <w:shd w:val="clear" w:color="auto" w:fill="auto"/>
            <w:hideMark/>
          </w:tcPr>
          <w:p w:rsidR="006903ED" w:rsidRPr="00B50F46" w:rsidRDefault="006903ED" w:rsidP="00CD169D">
            <w:pPr>
              <w:pStyle w:val="Tabletext"/>
              <w:jc w:val="center"/>
              <w:rPr>
                <w:lang w:val="en-AU"/>
              </w:rPr>
            </w:pPr>
            <w:r w:rsidRPr="00B50F46">
              <w:rPr>
                <w:lang w:val="en-AU"/>
              </w:rPr>
              <w:t>34</w:t>
            </w:r>
          </w:p>
        </w:tc>
        <w:tc>
          <w:tcPr>
            <w:tcW w:w="1032" w:type="dxa"/>
            <w:tcBorders>
              <w:top w:val="nil"/>
              <w:left w:val="nil"/>
              <w:bottom w:val="single" w:sz="8" w:space="0" w:color="auto"/>
              <w:right w:val="single" w:sz="8" w:space="0" w:color="auto"/>
            </w:tcBorders>
            <w:shd w:val="clear" w:color="auto" w:fill="auto"/>
            <w:hideMark/>
          </w:tcPr>
          <w:p w:rsidR="006903ED" w:rsidRPr="00B50F46" w:rsidRDefault="006903ED" w:rsidP="00CD169D">
            <w:pPr>
              <w:pStyle w:val="Tabletext"/>
              <w:jc w:val="center"/>
              <w:rPr>
                <w:lang w:val="en-AU"/>
              </w:rPr>
            </w:pPr>
            <w:r w:rsidRPr="00B50F46">
              <w:rPr>
                <w:lang w:val="en-AU"/>
              </w:rPr>
              <w:t>103</w:t>
            </w:r>
          </w:p>
        </w:tc>
      </w:tr>
      <w:tr w:rsidR="00B50F46" w:rsidRPr="00B50F46" w:rsidTr="009B269B">
        <w:trPr>
          <w:trHeight w:val="525"/>
        </w:trPr>
        <w:tc>
          <w:tcPr>
            <w:tcW w:w="1739" w:type="dxa"/>
            <w:tcBorders>
              <w:top w:val="nil"/>
              <w:left w:val="single" w:sz="8" w:space="0" w:color="auto"/>
              <w:bottom w:val="single" w:sz="8" w:space="0" w:color="auto"/>
              <w:right w:val="single" w:sz="8" w:space="0" w:color="auto"/>
            </w:tcBorders>
            <w:shd w:val="clear" w:color="auto" w:fill="auto"/>
            <w:hideMark/>
          </w:tcPr>
          <w:p w:rsidR="006903ED" w:rsidRPr="00B50F46" w:rsidRDefault="006903ED" w:rsidP="00CD169D">
            <w:pPr>
              <w:pStyle w:val="Tabletext"/>
              <w:rPr>
                <w:lang w:val="en-AU"/>
              </w:rPr>
            </w:pPr>
            <w:r w:rsidRPr="00B50F46">
              <w:rPr>
                <w:lang w:val="en-AU"/>
              </w:rPr>
              <w:t>CSF +/</w:t>
            </w:r>
            <w:r w:rsidR="0062779E" w:rsidRPr="00B50F46">
              <w:rPr>
                <w:lang w:val="en-AU"/>
              </w:rPr>
              <w:t>–</w:t>
            </w:r>
            <w:r w:rsidR="00CD169D">
              <w:rPr>
                <w:lang w:val="en-AU"/>
              </w:rPr>
              <w:t xml:space="preserve"> b</w:t>
            </w:r>
            <w:r w:rsidRPr="00B50F46">
              <w:rPr>
                <w:lang w:val="en-AU"/>
              </w:rPr>
              <w:t>lood</w:t>
            </w:r>
          </w:p>
        </w:tc>
        <w:tc>
          <w:tcPr>
            <w:tcW w:w="1061" w:type="dxa"/>
            <w:tcBorders>
              <w:top w:val="nil"/>
              <w:left w:val="nil"/>
              <w:bottom w:val="single" w:sz="8" w:space="0" w:color="auto"/>
              <w:right w:val="single" w:sz="8" w:space="0" w:color="auto"/>
            </w:tcBorders>
            <w:shd w:val="clear" w:color="auto" w:fill="auto"/>
            <w:hideMark/>
          </w:tcPr>
          <w:p w:rsidR="006903ED" w:rsidRPr="00B50F46" w:rsidRDefault="006903ED" w:rsidP="00CD169D">
            <w:pPr>
              <w:pStyle w:val="Tabletext"/>
              <w:jc w:val="center"/>
              <w:rPr>
                <w:lang w:val="en-AU"/>
              </w:rPr>
            </w:pPr>
            <w:r w:rsidRPr="00B50F46">
              <w:rPr>
                <w:lang w:val="en-AU"/>
              </w:rPr>
              <w:t>24</w:t>
            </w:r>
          </w:p>
        </w:tc>
        <w:tc>
          <w:tcPr>
            <w:tcW w:w="1076" w:type="dxa"/>
            <w:tcBorders>
              <w:top w:val="nil"/>
              <w:left w:val="nil"/>
              <w:bottom w:val="single" w:sz="8" w:space="0" w:color="auto"/>
              <w:right w:val="single" w:sz="8" w:space="0" w:color="auto"/>
            </w:tcBorders>
            <w:shd w:val="clear" w:color="auto" w:fill="auto"/>
            <w:hideMark/>
          </w:tcPr>
          <w:p w:rsidR="006903ED" w:rsidRPr="00B50F46" w:rsidRDefault="006903ED" w:rsidP="00CD169D">
            <w:pPr>
              <w:pStyle w:val="Tabletext"/>
              <w:jc w:val="center"/>
              <w:rPr>
                <w:lang w:val="en-AU"/>
              </w:rPr>
            </w:pPr>
            <w:r w:rsidRPr="00B50F46">
              <w:rPr>
                <w:lang w:val="en-AU"/>
              </w:rPr>
              <w:t>34</w:t>
            </w:r>
          </w:p>
        </w:tc>
        <w:tc>
          <w:tcPr>
            <w:tcW w:w="1032" w:type="dxa"/>
            <w:tcBorders>
              <w:top w:val="nil"/>
              <w:left w:val="nil"/>
              <w:bottom w:val="single" w:sz="8" w:space="0" w:color="auto"/>
              <w:right w:val="single" w:sz="8" w:space="0" w:color="auto"/>
            </w:tcBorders>
            <w:shd w:val="clear" w:color="auto" w:fill="auto"/>
            <w:hideMark/>
          </w:tcPr>
          <w:p w:rsidR="006903ED" w:rsidRPr="00B50F46" w:rsidRDefault="006903ED" w:rsidP="00CD169D">
            <w:pPr>
              <w:pStyle w:val="Tabletext"/>
              <w:jc w:val="center"/>
              <w:rPr>
                <w:lang w:val="en-AU"/>
              </w:rPr>
            </w:pPr>
            <w:r w:rsidRPr="00B50F46">
              <w:rPr>
                <w:lang w:val="en-AU"/>
              </w:rPr>
              <w:t>58</w:t>
            </w:r>
          </w:p>
        </w:tc>
      </w:tr>
      <w:tr w:rsidR="00B50F46" w:rsidRPr="00B50F46" w:rsidTr="009B269B">
        <w:trPr>
          <w:trHeight w:val="300"/>
        </w:trPr>
        <w:tc>
          <w:tcPr>
            <w:tcW w:w="1739" w:type="dxa"/>
            <w:tcBorders>
              <w:top w:val="nil"/>
              <w:left w:val="single" w:sz="8" w:space="0" w:color="auto"/>
              <w:bottom w:val="single" w:sz="8" w:space="0" w:color="auto"/>
              <w:right w:val="single" w:sz="8" w:space="0" w:color="auto"/>
            </w:tcBorders>
            <w:shd w:val="clear" w:color="auto" w:fill="auto"/>
            <w:hideMark/>
          </w:tcPr>
          <w:p w:rsidR="006903ED" w:rsidRPr="00B50F46" w:rsidRDefault="006903ED" w:rsidP="009B269B">
            <w:pPr>
              <w:pStyle w:val="Tabletext"/>
              <w:rPr>
                <w:lang w:val="en-AU"/>
              </w:rPr>
            </w:pPr>
            <w:r w:rsidRPr="00B50F46">
              <w:rPr>
                <w:lang w:val="en-AU"/>
              </w:rPr>
              <w:t>Other</w:t>
            </w:r>
            <w:r w:rsidRPr="00B50F46">
              <w:rPr>
                <w:vertAlign w:val="superscript"/>
                <w:lang w:val="en-AU"/>
              </w:rPr>
              <w:t>‡</w:t>
            </w:r>
          </w:p>
        </w:tc>
        <w:tc>
          <w:tcPr>
            <w:tcW w:w="1061" w:type="dxa"/>
            <w:tcBorders>
              <w:top w:val="nil"/>
              <w:left w:val="nil"/>
              <w:bottom w:val="single" w:sz="8" w:space="0" w:color="auto"/>
              <w:right w:val="single" w:sz="8" w:space="0" w:color="auto"/>
            </w:tcBorders>
            <w:shd w:val="clear" w:color="auto" w:fill="auto"/>
            <w:hideMark/>
          </w:tcPr>
          <w:p w:rsidR="006903ED" w:rsidRPr="00B50F46" w:rsidRDefault="006903ED" w:rsidP="00CD169D">
            <w:pPr>
              <w:pStyle w:val="Tabletext"/>
              <w:jc w:val="center"/>
              <w:rPr>
                <w:lang w:val="en-AU"/>
              </w:rPr>
            </w:pPr>
            <w:r w:rsidRPr="00B50F46">
              <w:rPr>
                <w:lang w:val="en-AU"/>
              </w:rPr>
              <w:t>2</w:t>
            </w:r>
          </w:p>
        </w:tc>
        <w:tc>
          <w:tcPr>
            <w:tcW w:w="1076" w:type="dxa"/>
            <w:tcBorders>
              <w:top w:val="nil"/>
              <w:left w:val="nil"/>
              <w:bottom w:val="single" w:sz="8" w:space="0" w:color="auto"/>
              <w:right w:val="single" w:sz="8" w:space="0" w:color="auto"/>
            </w:tcBorders>
            <w:shd w:val="clear" w:color="auto" w:fill="auto"/>
            <w:hideMark/>
          </w:tcPr>
          <w:p w:rsidR="006903ED" w:rsidRPr="00B50F46" w:rsidRDefault="006903ED" w:rsidP="00CD169D">
            <w:pPr>
              <w:pStyle w:val="Tabletext"/>
              <w:jc w:val="center"/>
              <w:rPr>
                <w:lang w:val="en-AU"/>
              </w:rPr>
            </w:pPr>
            <w:r w:rsidRPr="00B50F46">
              <w:rPr>
                <w:lang w:val="en-AU"/>
              </w:rPr>
              <w:t>2</w:t>
            </w:r>
          </w:p>
        </w:tc>
        <w:tc>
          <w:tcPr>
            <w:tcW w:w="1032" w:type="dxa"/>
            <w:tcBorders>
              <w:top w:val="nil"/>
              <w:left w:val="nil"/>
              <w:bottom w:val="single" w:sz="8" w:space="0" w:color="auto"/>
              <w:right w:val="single" w:sz="8" w:space="0" w:color="auto"/>
            </w:tcBorders>
            <w:shd w:val="clear" w:color="auto" w:fill="auto"/>
            <w:hideMark/>
          </w:tcPr>
          <w:p w:rsidR="006903ED" w:rsidRPr="00B50F46" w:rsidRDefault="006903ED" w:rsidP="00CD169D">
            <w:pPr>
              <w:pStyle w:val="Tabletext"/>
              <w:jc w:val="center"/>
              <w:rPr>
                <w:lang w:val="en-AU"/>
              </w:rPr>
            </w:pPr>
            <w:r w:rsidRPr="00B50F46">
              <w:rPr>
                <w:lang w:val="en-AU"/>
              </w:rPr>
              <w:t>4</w:t>
            </w:r>
          </w:p>
        </w:tc>
      </w:tr>
      <w:tr w:rsidR="00B50F46" w:rsidRPr="00B50F46" w:rsidTr="009B269B">
        <w:trPr>
          <w:trHeight w:val="300"/>
        </w:trPr>
        <w:tc>
          <w:tcPr>
            <w:tcW w:w="1739" w:type="dxa"/>
            <w:tcBorders>
              <w:top w:val="nil"/>
              <w:left w:val="single" w:sz="8" w:space="0" w:color="auto"/>
              <w:bottom w:val="single" w:sz="8" w:space="0" w:color="auto"/>
              <w:right w:val="single" w:sz="8" w:space="0" w:color="auto"/>
            </w:tcBorders>
            <w:shd w:val="clear" w:color="auto" w:fill="auto"/>
            <w:hideMark/>
          </w:tcPr>
          <w:p w:rsidR="006903ED" w:rsidRPr="00B50F46" w:rsidRDefault="006903ED" w:rsidP="009B269B">
            <w:pPr>
              <w:pStyle w:val="Tabletext"/>
              <w:rPr>
                <w:lang w:val="en-AU"/>
              </w:rPr>
            </w:pPr>
            <w:r w:rsidRPr="00B50F46">
              <w:rPr>
                <w:lang w:val="en-AU"/>
              </w:rPr>
              <w:t>Total</w:t>
            </w:r>
          </w:p>
        </w:tc>
        <w:tc>
          <w:tcPr>
            <w:tcW w:w="1061" w:type="dxa"/>
            <w:tcBorders>
              <w:top w:val="nil"/>
              <w:left w:val="nil"/>
              <w:bottom w:val="single" w:sz="8" w:space="0" w:color="auto"/>
              <w:right w:val="single" w:sz="8" w:space="0" w:color="auto"/>
            </w:tcBorders>
            <w:shd w:val="clear" w:color="auto" w:fill="auto"/>
            <w:hideMark/>
          </w:tcPr>
          <w:p w:rsidR="006903ED" w:rsidRPr="00B50F46" w:rsidRDefault="006903ED" w:rsidP="00CD169D">
            <w:pPr>
              <w:pStyle w:val="Tabletext"/>
              <w:jc w:val="center"/>
              <w:rPr>
                <w:lang w:val="en-AU"/>
              </w:rPr>
            </w:pPr>
            <w:r w:rsidRPr="00B50F46">
              <w:rPr>
                <w:lang w:val="en-AU"/>
              </w:rPr>
              <w:t>95</w:t>
            </w:r>
          </w:p>
        </w:tc>
        <w:tc>
          <w:tcPr>
            <w:tcW w:w="1076" w:type="dxa"/>
            <w:tcBorders>
              <w:top w:val="nil"/>
              <w:left w:val="nil"/>
              <w:bottom w:val="single" w:sz="8" w:space="0" w:color="auto"/>
              <w:right w:val="single" w:sz="8" w:space="0" w:color="auto"/>
            </w:tcBorders>
            <w:shd w:val="clear" w:color="auto" w:fill="auto"/>
            <w:hideMark/>
          </w:tcPr>
          <w:p w:rsidR="006903ED" w:rsidRPr="00B50F46" w:rsidRDefault="006903ED" w:rsidP="00CD169D">
            <w:pPr>
              <w:pStyle w:val="Tabletext"/>
              <w:jc w:val="center"/>
              <w:rPr>
                <w:lang w:val="en-AU"/>
              </w:rPr>
            </w:pPr>
            <w:r w:rsidRPr="00B50F46">
              <w:rPr>
                <w:lang w:val="en-AU"/>
              </w:rPr>
              <w:t>70</w:t>
            </w:r>
          </w:p>
        </w:tc>
        <w:tc>
          <w:tcPr>
            <w:tcW w:w="1032" w:type="dxa"/>
            <w:tcBorders>
              <w:top w:val="nil"/>
              <w:left w:val="nil"/>
              <w:bottom w:val="single" w:sz="8" w:space="0" w:color="auto"/>
              <w:right w:val="single" w:sz="8" w:space="0" w:color="auto"/>
            </w:tcBorders>
            <w:shd w:val="clear" w:color="auto" w:fill="auto"/>
            <w:hideMark/>
          </w:tcPr>
          <w:p w:rsidR="006903ED" w:rsidRPr="00B50F46" w:rsidRDefault="006903ED" w:rsidP="00CD169D">
            <w:pPr>
              <w:pStyle w:val="Tabletext"/>
              <w:jc w:val="center"/>
              <w:rPr>
                <w:lang w:val="en-AU"/>
              </w:rPr>
            </w:pPr>
            <w:r w:rsidRPr="00B50F46">
              <w:rPr>
                <w:lang w:val="en-AU"/>
              </w:rPr>
              <w:t>165</w:t>
            </w:r>
          </w:p>
        </w:tc>
      </w:tr>
    </w:tbl>
    <w:p w:rsidR="00496A42" w:rsidRPr="00B50F46" w:rsidRDefault="00496A42" w:rsidP="009B269B">
      <w:pPr>
        <w:pStyle w:val="BodyText"/>
      </w:pPr>
    </w:p>
    <w:p w:rsidR="009B269B" w:rsidRPr="00B50F46" w:rsidRDefault="009B269B" w:rsidP="009B269B">
      <w:pPr>
        <w:pStyle w:val="Footnote"/>
      </w:pPr>
      <w:r w:rsidRPr="00B50F46">
        <w:t>NAAT: nucleic acid amplification testing</w:t>
      </w:r>
      <w:r w:rsidR="00CD169D">
        <w:t>; CSF = cerebrospinal fluid.</w:t>
      </w:r>
    </w:p>
    <w:p w:rsidR="0025158E" w:rsidRPr="00B50F46" w:rsidRDefault="0025158E" w:rsidP="000C3676">
      <w:pPr>
        <w:pStyle w:val="Heading2"/>
      </w:pPr>
      <w:r w:rsidRPr="00B50F46">
        <w:lastRenderedPageBreak/>
        <w:t>Serogroup</w:t>
      </w:r>
      <w:r w:rsidR="00096115" w:rsidRPr="00B50F46">
        <w:t xml:space="preserve"> </w:t>
      </w:r>
      <w:r w:rsidRPr="00B50F46">
        <w:t>data</w:t>
      </w:r>
    </w:p>
    <w:p w:rsidR="005F72D4" w:rsidRPr="00B50F46" w:rsidRDefault="0025158E" w:rsidP="007C26C4">
      <w:pPr>
        <w:pStyle w:val="Heading3"/>
      </w:pPr>
      <w:r w:rsidRPr="00B50F46">
        <w:t>Number</w:t>
      </w:r>
      <w:r w:rsidR="00096115" w:rsidRPr="00B50F46">
        <w:t xml:space="preserve"> </w:t>
      </w:r>
      <w:r w:rsidRPr="00B50F46">
        <w:t>of</w:t>
      </w:r>
      <w:r w:rsidR="00096115" w:rsidRPr="00B50F46">
        <w:t xml:space="preserve"> </w:t>
      </w:r>
      <w:r w:rsidRPr="00B50F46">
        <w:t>cases</w:t>
      </w:r>
      <w:r w:rsidR="00096115" w:rsidRPr="00B50F46">
        <w:t xml:space="preserve"> </w:t>
      </w:r>
      <w:r w:rsidRPr="00B50F46">
        <w:t>of</w:t>
      </w:r>
      <w:r w:rsidR="00096115" w:rsidRPr="00B50F46">
        <w:t xml:space="preserve"> </w:t>
      </w:r>
      <w:r w:rsidR="00FC1893" w:rsidRPr="00B50F46">
        <w:t>invasive</w:t>
      </w:r>
      <w:r w:rsidR="00096115" w:rsidRPr="00B50F46">
        <w:t xml:space="preserve"> </w:t>
      </w:r>
      <w:r w:rsidR="00FC1893" w:rsidRPr="00B50F46">
        <w:t>meningococcal</w:t>
      </w:r>
      <w:r w:rsidR="00096115" w:rsidRPr="00B50F46">
        <w:t xml:space="preserve"> </w:t>
      </w:r>
      <w:r w:rsidR="00FC1893" w:rsidRPr="00B50F46">
        <w:t>disease</w:t>
      </w:r>
      <w:r w:rsidR="00096115" w:rsidRPr="00B50F46">
        <w:t xml:space="preserve"> </w:t>
      </w:r>
      <w:r w:rsidRPr="00B50F46">
        <w:t>by</w:t>
      </w:r>
      <w:r w:rsidR="00096115" w:rsidRPr="00B50F46">
        <w:t xml:space="preserve"> </w:t>
      </w:r>
      <w:r w:rsidR="00FC1893" w:rsidRPr="00B50F46">
        <w:t>s</w:t>
      </w:r>
      <w:r w:rsidRPr="00B50F46">
        <w:t>erogroup</w:t>
      </w:r>
      <w:r w:rsidR="00096115" w:rsidRPr="00B50F46">
        <w:t xml:space="preserve"> </w:t>
      </w:r>
      <w:r w:rsidRPr="00B50F46">
        <w:t>B,</w:t>
      </w:r>
      <w:r w:rsidR="00096115" w:rsidRPr="00B50F46">
        <w:t xml:space="preserve"> </w:t>
      </w:r>
      <w:r w:rsidRPr="00B50F46">
        <w:t>C</w:t>
      </w:r>
      <w:r w:rsidR="00496A42" w:rsidRPr="00B50F46">
        <w:t>,</w:t>
      </w:r>
      <w:r w:rsidR="00096115" w:rsidRPr="00B50F46">
        <w:t xml:space="preserve"> </w:t>
      </w:r>
      <w:r w:rsidRPr="00B50F46">
        <w:t>Y</w:t>
      </w:r>
      <w:r w:rsidR="00496A42" w:rsidRPr="00B50F46">
        <w:t>,</w:t>
      </w:r>
      <w:r w:rsidR="00096115" w:rsidRPr="00B50F46">
        <w:t xml:space="preserve"> </w:t>
      </w:r>
      <w:r w:rsidRPr="00B50F46">
        <w:t>W135</w:t>
      </w:r>
    </w:p>
    <w:p w:rsidR="00F27F26" w:rsidRPr="00CD169D" w:rsidRDefault="0025158E" w:rsidP="00CD169D">
      <w:pPr>
        <w:pStyle w:val="BodyText"/>
      </w:pPr>
      <w:r w:rsidRPr="00CD169D">
        <w:t>The</w:t>
      </w:r>
      <w:r w:rsidR="00096115" w:rsidRPr="00CD169D">
        <w:t xml:space="preserve"> </w:t>
      </w:r>
      <w:r w:rsidRPr="00CD169D">
        <w:t>serogroup</w:t>
      </w:r>
      <w:r w:rsidR="00096115" w:rsidRPr="00CD169D">
        <w:t xml:space="preserve"> </w:t>
      </w:r>
      <w:r w:rsidRPr="00CD169D">
        <w:t>was</w:t>
      </w:r>
      <w:r w:rsidR="00096115" w:rsidRPr="00CD169D">
        <w:t xml:space="preserve"> </w:t>
      </w:r>
      <w:r w:rsidRPr="00CD169D">
        <w:t>determined</w:t>
      </w:r>
      <w:r w:rsidR="00096115" w:rsidRPr="00CD169D">
        <w:t xml:space="preserve"> </w:t>
      </w:r>
      <w:r w:rsidRPr="00CD169D">
        <w:t>for</w:t>
      </w:r>
      <w:r w:rsidR="00096115" w:rsidRPr="00CD169D">
        <w:t xml:space="preserve"> </w:t>
      </w:r>
      <w:r w:rsidR="00B34A10" w:rsidRPr="00CD169D">
        <w:t xml:space="preserve">161 </w:t>
      </w:r>
      <w:r w:rsidR="00F47D57" w:rsidRPr="00CD169D">
        <w:t>of</w:t>
      </w:r>
      <w:r w:rsidR="00096115" w:rsidRPr="00CD169D">
        <w:t xml:space="preserve"> </w:t>
      </w:r>
      <w:r w:rsidR="00E55085" w:rsidRPr="00CD169D">
        <w:t>165</w:t>
      </w:r>
      <w:r w:rsidR="00B34A10" w:rsidRPr="00CD169D">
        <w:t xml:space="preserve"> </w:t>
      </w:r>
      <w:r w:rsidRPr="00CD169D">
        <w:t>laboratory</w:t>
      </w:r>
      <w:r w:rsidR="00096115" w:rsidRPr="00CD169D">
        <w:t xml:space="preserve"> </w:t>
      </w:r>
      <w:r w:rsidRPr="00CD169D">
        <w:t>confirmed</w:t>
      </w:r>
      <w:r w:rsidR="00096115" w:rsidRPr="00CD169D">
        <w:t xml:space="preserve"> </w:t>
      </w:r>
      <w:r w:rsidRPr="00CD169D">
        <w:t>cases</w:t>
      </w:r>
      <w:r w:rsidR="00096115" w:rsidRPr="00CD169D">
        <w:t xml:space="preserve"> </w:t>
      </w:r>
      <w:r w:rsidRPr="00CD169D">
        <w:t>of</w:t>
      </w:r>
      <w:r w:rsidR="00096115" w:rsidRPr="00CD169D">
        <w:t xml:space="preserve"> </w:t>
      </w:r>
      <w:r w:rsidRPr="00CD169D">
        <w:t>IMD</w:t>
      </w:r>
      <w:r w:rsidR="00096115" w:rsidRPr="00CD169D">
        <w:t xml:space="preserve"> </w:t>
      </w:r>
      <w:r w:rsidRPr="00CD169D">
        <w:t>in</w:t>
      </w:r>
      <w:r w:rsidR="00096115" w:rsidRPr="00CD169D">
        <w:t xml:space="preserve"> </w:t>
      </w:r>
      <w:r w:rsidR="007604F9" w:rsidRPr="00CD169D">
        <w:t>2014</w:t>
      </w:r>
      <w:r w:rsidR="00096115" w:rsidRPr="00CD169D">
        <w:t xml:space="preserve"> </w:t>
      </w:r>
      <w:r w:rsidRPr="00CD169D">
        <w:t>(Table</w:t>
      </w:r>
      <w:r w:rsidR="00FF3152" w:rsidRPr="00CD169D">
        <w:t>s</w:t>
      </w:r>
      <w:r w:rsidR="00096115" w:rsidRPr="00CD169D">
        <w:t xml:space="preserve"> </w:t>
      </w:r>
      <w:r w:rsidR="00FF3152" w:rsidRPr="00CD169D">
        <w:t>2</w:t>
      </w:r>
      <w:r w:rsidR="00096115" w:rsidRPr="00CD169D">
        <w:t xml:space="preserve"> </w:t>
      </w:r>
      <w:r w:rsidR="00FF3152" w:rsidRPr="00CD169D">
        <w:t>and</w:t>
      </w:r>
      <w:r w:rsidR="00096115" w:rsidRPr="00CD169D">
        <w:t xml:space="preserve"> </w:t>
      </w:r>
      <w:r w:rsidR="00FF3152" w:rsidRPr="00CD169D">
        <w:t>3</w:t>
      </w:r>
      <w:r w:rsidRPr="00CD169D">
        <w:t>).</w:t>
      </w:r>
      <w:r w:rsidR="00096115" w:rsidRPr="00CD169D">
        <w:t xml:space="preserve"> </w:t>
      </w:r>
      <w:r w:rsidRPr="00CD169D">
        <w:t>There</w:t>
      </w:r>
      <w:r w:rsidR="00096115" w:rsidRPr="00CD169D">
        <w:t xml:space="preserve"> </w:t>
      </w:r>
      <w:r w:rsidRPr="00CD169D">
        <w:t>has</w:t>
      </w:r>
      <w:r w:rsidR="00096115" w:rsidRPr="00CD169D">
        <w:t xml:space="preserve"> </w:t>
      </w:r>
      <w:r w:rsidRPr="00CD169D">
        <w:t>been</w:t>
      </w:r>
      <w:r w:rsidR="00096115" w:rsidRPr="00CD169D">
        <w:t xml:space="preserve"> </w:t>
      </w:r>
      <w:r w:rsidRPr="00CD169D">
        <w:t>an</w:t>
      </w:r>
      <w:r w:rsidR="00096115" w:rsidRPr="00CD169D">
        <w:t xml:space="preserve"> </w:t>
      </w:r>
      <w:r w:rsidR="00F47D57" w:rsidRPr="00CD169D">
        <w:t>overall</w:t>
      </w:r>
      <w:r w:rsidR="00096115" w:rsidRPr="00CD169D">
        <w:t xml:space="preserve"> </w:t>
      </w:r>
      <w:r w:rsidR="00F47D57" w:rsidRPr="00CD169D">
        <w:t>decrease</w:t>
      </w:r>
      <w:r w:rsidR="00096115" w:rsidRPr="00CD169D">
        <w:t xml:space="preserve"> </w:t>
      </w:r>
      <w:r w:rsidR="00F47D57" w:rsidRPr="00CD169D">
        <w:t>in</w:t>
      </w:r>
      <w:r w:rsidR="00096115" w:rsidRPr="00CD169D">
        <w:t xml:space="preserve"> </w:t>
      </w:r>
      <w:r w:rsidR="00F47D57" w:rsidRPr="00CD169D">
        <w:t>the</w:t>
      </w:r>
      <w:r w:rsidR="00096115" w:rsidRPr="00CD169D">
        <w:t xml:space="preserve"> </w:t>
      </w:r>
      <w:r w:rsidR="00F47D57" w:rsidRPr="00CD169D">
        <w:t>number</w:t>
      </w:r>
      <w:r w:rsidR="00096115" w:rsidRPr="00CD169D">
        <w:t xml:space="preserve"> </w:t>
      </w:r>
      <w:r w:rsidRPr="00CD169D">
        <w:t>of</w:t>
      </w:r>
      <w:r w:rsidR="00096115" w:rsidRPr="00CD169D">
        <w:t xml:space="preserve"> </w:t>
      </w:r>
      <w:r w:rsidRPr="00CD169D">
        <w:t>cases</w:t>
      </w:r>
      <w:r w:rsidR="00096115" w:rsidRPr="00CD169D">
        <w:t xml:space="preserve"> </w:t>
      </w:r>
      <w:r w:rsidRPr="00CD169D">
        <w:t>of</w:t>
      </w:r>
      <w:r w:rsidR="00096115" w:rsidRPr="00CD169D">
        <w:t xml:space="preserve"> </w:t>
      </w:r>
      <w:r w:rsidRPr="00CD169D">
        <w:t>IMD</w:t>
      </w:r>
      <w:r w:rsidR="00096115" w:rsidRPr="00CD169D">
        <w:t xml:space="preserve"> </w:t>
      </w:r>
      <w:r w:rsidRPr="00CD169D">
        <w:t>in</w:t>
      </w:r>
      <w:r w:rsidR="00096115" w:rsidRPr="00CD169D">
        <w:t xml:space="preserve"> </w:t>
      </w:r>
      <w:r w:rsidRPr="00CD169D">
        <w:t>Australia</w:t>
      </w:r>
      <w:r w:rsidR="00096115" w:rsidRPr="00CD169D">
        <w:t xml:space="preserve"> </w:t>
      </w:r>
      <w:r w:rsidR="00B04491" w:rsidRPr="00CD169D">
        <w:t>in</w:t>
      </w:r>
      <w:r w:rsidR="00096115" w:rsidRPr="00CD169D">
        <w:t xml:space="preserve"> </w:t>
      </w:r>
      <w:r w:rsidR="00B04491" w:rsidRPr="00CD169D">
        <w:t>recent</w:t>
      </w:r>
      <w:r w:rsidR="00096115" w:rsidRPr="00CD169D">
        <w:t xml:space="preserve"> </w:t>
      </w:r>
      <w:r w:rsidR="00B04491" w:rsidRPr="00CD169D">
        <w:t>years,</w:t>
      </w:r>
      <w:r w:rsidR="00096115" w:rsidRPr="00CD169D">
        <w:t xml:space="preserve"> </w:t>
      </w:r>
      <w:r w:rsidRPr="00CD169D">
        <w:t>which</w:t>
      </w:r>
      <w:r w:rsidR="00096115" w:rsidRPr="00CD169D">
        <w:t xml:space="preserve"> </w:t>
      </w:r>
      <w:r w:rsidRPr="00CD169D">
        <w:t>was</w:t>
      </w:r>
      <w:r w:rsidR="00096115" w:rsidRPr="00CD169D">
        <w:t xml:space="preserve"> </w:t>
      </w:r>
      <w:r w:rsidR="00B04491" w:rsidRPr="00CD169D">
        <w:t>initially</w:t>
      </w:r>
      <w:r w:rsidR="00096115" w:rsidRPr="00CD169D">
        <w:t xml:space="preserve"> </w:t>
      </w:r>
      <w:r w:rsidRPr="00CD169D">
        <w:t>predominantly</w:t>
      </w:r>
      <w:r w:rsidR="00096115" w:rsidRPr="00CD169D">
        <w:t xml:space="preserve"> </w:t>
      </w:r>
      <w:r w:rsidRPr="00CD169D">
        <w:t>due</w:t>
      </w:r>
      <w:r w:rsidR="00096115" w:rsidRPr="00CD169D">
        <w:t xml:space="preserve"> </w:t>
      </w:r>
      <w:r w:rsidRPr="00CD169D">
        <w:t>to</w:t>
      </w:r>
      <w:r w:rsidR="00096115" w:rsidRPr="00CD169D">
        <w:t xml:space="preserve"> </w:t>
      </w:r>
      <w:r w:rsidRPr="00CD169D">
        <w:t>a</w:t>
      </w:r>
      <w:r w:rsidR="00096115" w:rsidRPr="00CD169D">
        <w:t xml:space="preserve"> </w:t>
      </w:r>
      <w:r w:rsidRPr="00CD169D">
        <w:t>reduction</w:t>
      </w:r>
      <w:r w:rsidR="00096115" w:rsidRPr="00CD169D">
        <w:t xml:space="preserve"> </w:t>
      </w:r>
      <w:r w:rsidR="001D7655" w:rsidRPr="00CD169D">
        <w:t>in</w:t>
      </w:r>
      <w:r w:rsidR="00096115" w:rsidRPr="00CD169D">
        <w:t xml:space="preserve"> </w:t>
      </w:r>
      <w:r w:rsidR="00F47D57" w:rsidRPr="00CD169D">
        <w:t>the</w:t>
      </w:r>
      <w:r w:rsidR="00096115" w:rsidRPr="00CD169D">
        <w:t xml:space="preserve"> </w:t>
      </w:r>
      <w:r w:rsidR="001D7655" w:rsidRPr="00CD169D">
        <w:t>number</w:t>
      </w:r>
      <w:r w:rsidR="00096115" w:rsidRPr="00CD169D">
        <w:t xml:space="preserve"> </w:t>
      </w:r>
      <w:r w:rsidR="001D7655" w:rsidRPr="00CD169D">
        <w:t>of</w:t>
      </w:r>
      <w:r w:rsidR="00096115" w:rsidRPr="00CD169D">
        <w:t xml:space="preserve"> </w:t>
      </w:r>
      <w:r w:rsidR="001D7655" w:rsidRPr="00CD169D">
        <w:t>cases</w:t>
      </w:r>
      <w:r w:rsidR="00096115" w:rsidRPr="00CD169D">
        <w:t xml:space="preserve"> </w:t>
      </w:r>
      <w:r w:rsidR="001D7655" w:rsidRPr="00CD169D">
        <w:t>of</w:t>
      </w:r>
      <w:r w:rsidR="00096115" w:rsidRPr="00CD169D">
        <w:t xml:space="preserve"> </w:t>
      </w:r>
      <w:r w:rsidR="001D7655" w:rsidRPr="00CD169D">
        <w:t>IMD</w:t>
      </w:r>
      <w:r w:rsidR="00096115" w:rsidRPr="00CD169D">
        <w:t xml:space="preserve"> </w:t>
      </w:r>
      <w:r w:rsidR="001D7655" w:rsidRPr="00CD169D">
        <w:t>caused</w:t>
      </w:r>
      <w:r w:rsidR="00096115" w:rsidRPr="00CD169D">
        <w:t xml:space="preserve"> </w:t>
      </w:r>
      <w:r w:rsidR="001D7655" w:rsidRPr="00CD169D">
        <w:t>by</w:t>
      </w:r>
      <w:r w:rsidR="00096115" w:rsidRPr="00CD169D">
        <w:t xml:space="preserve"> </w:t>
      </w:r>
      <w:r w:rsidRPr="00CD169D">
        <w:t>serogroup</w:t>
      </w:r>
      <w:r w:rsidR="00096115" w:rsidRPr="00CD169D">
        <w:t xml:space="preserve"> </w:t>
      </w:r>
      <w:r w:rsidRPr="00CD169D">
        <w:t>C</w:t>
      </w:r>
      <w:r w:rsidR="00096115" w:rsidRPr="00CD169D">
        <w:t xml:space="preserve"> </w:t>
      </w:r>
      <w:r w:rsidRPr="00CD169D">
        <w:t>from</w:t>
      </w:r>
      <w:r w:rsidR="00096115" w:rsidRPr="00CD169D">
        <w:t xml:space="preserve"> </w:t>
      </w:r>
      <w:r w:rsidRPr="00CD169D">
        <w:t>2003</w:t>
      </w:r>
      <w:r w:rsidR="00096115" w:rsidRPr="00CD169D">
        <w:t xml:space="preserve"> </w:t>
      </w:r>
      <w:r w:rsidRPr="00CD169D">
        <w:t>to</w:t>
      </w:r>
      <w:r w:rsidR="00096115" w:rsidRPr="00CD169D">
        <w:t xml:space="preserve"> </w:t>
      </w:r>
      <w:r w:rsidRPr="00CD169D">
        <w:t>2007</w:t>
      </w:r>
      <w:r w:rsidR="005305D9" w:rsidRPr="00CD169D">
        <w:t xml:space="preserve">. This </w:t>
      </w:r>
      <w:r w:rsidR="006F724F" w:rsidRPr="00CD169D">
        <w:t xml:space="preserve">was </w:t>
      </w:r>
      <w:r w:rsidRPr="00CD169D">
        <w:t>followed</w:t>
      </w:r>
      <w:r w:rsidR="00096115" w:rsidRPr="00CD169D">
        <w:t xml:space="preserve"> </w:t>
      </w:r>
      <w:r w:rsidRPr="00CD169D">
        <w:t>by</w:t>
      </w:r>
      <w:r w:rsidR="00096115" w:rsidRPr="00CD169D">
        <w:t xml:space="preserve"> </w:t>
      </w:r>
      <w:r w:rsidRPr="00CD169D">
        <w:t>a</w:t>
      </w:r>
      <w:r w:rsidR="00096115" w:rsidRPr="00CD169D">
        <w:t xml:space="preserve"> </w:t>
      </w:r>
      <w:r w:rsidR="001D7655" w:rsidRPr="00CD169D">
        <w:t>decline</w:t>
      </w:r>
      <w:r w:rsidR="00096115" w:rsidRPr="00CD169D">
        <w:t xml:space="preserve"> </w:t>
      </w:r>
      <w:r w:rsidRPr="00CD169D">
        <w:t>in</w:t>
      </w:r>
      <w:r w:rsidR="00096115" w:rsidRPr="00CD169D">
        <w:t xml:space="preserve"> </w:t>
      </w:r>
      <w:r w:rsidRPr="00CD169D">
        <w:t>the</w:t>
      </w:r>
      <w:r w:rsidR="00096115" w:rsidRPr="00CD169D">
        <w:t xml:space="preserve"> </w:t>
      </w:r>
      <w:r w:rsidRPr="00CD169D">
        <w:t>numbers</w:t>
      </w:r>
      <w:r w:rsidR="00096115" w:rsidRPr="00CD169D">
        <w:t xml:space="preserve"> </w:t>
      </w:r>
      <w:r w:rsidRPr="00CD169D">
        <w:t>IMD</w:t>
      </w:r>
      <w:r w:rsidR="00096115" w:rsidRPr="00CD169D">
        <w:t xml:space="preserve"> </w:t>
      </w:r>
      <w:r w:rsidRPr="00CD169D">
        <w:t>cases</w:t>
      </w:r>
      <w:r w:rsidR="00096115" w:rsidRPr="00CD169D">
        <w:t xml:space="preserve"> </w:t>
      </w:r>
      <w:r w:rsidR="001D7655" w:rsidRPr="00CD169D">
        <w:t>caused</w:t>
      </w:r>
      <w:r w:rsidR="00096115" w:rsidRPr="00CD169D">
        <w:t xml:space="preserve"> </w:t>
      </w:r>
      <w:r w:rsidR="00F47D57" w:rsidRPr="00CD169D">
        <w:t>by</w:t>
      </w:r>
      <w:r w:rsidR="00096115" w:rsidRPr="00CD169D">
        <w:t xml:space="preserve"> </w:t>
      </w:r>
      <w:r w:rsidRPr="00CD169D">
        <w:t>serogroup</w:t>
      </w:r>
      <w:r w:rsidR="00096115" w:rsidRPr="00CD169D">
        <w:t xml:space="preserve"> </w:t>
      </w:r>
      <w:r w:rsidRPr="00CD169D">
        <w:t>B</w:t>
      </w:r>
      <w:r w:rsidR="00096115" w:rsidRPr="00CD169D">
        <w:t xml:space="preserve"> </w:t>
      </w:r>
      <w:r w:rsidRPr="00CD169D">
        <w:t>from</w:t>
      </w:r>
      <w:r w:rsidR="00096115" w:rsidRPr="00CD169D">
        <w:t xml:space="preserve"> </w:t>
      </w:r>
      <w:r w:rsidR="00E03A69" w:rsidRPr="00CD169D">
        <w:t>194</w:t>
      </w:r>
      <w:r w:rsidR="00096115" w:rsidRPr="00CD169D">
        <w:t xml:space="preserve"> </w:t>
      </w:r>
      <w:r w:rsidR="000D3C0A" w:rsidRPr="00CD169D">
        <w:t>cases</w:t>
      </w:r>
      <w:r w:rsidR="00096115" w:rsidRPr="00CD169D">
        <w:t xml:space="preserve"> </w:t>
      </w:r>
      <w:r w:rsidR="000D3C0A" w:rsidRPr="00CD169D">
        <w:t>in</w:t>
      </w:r>
      <w:r w:rsidR="00096115" w:rsidRPr="00CD169D">
        <w:t xml:space="preserve"> </w:t>
      </w:r>
      <w:r w:rsidR="00E03A69" w:rsidRPr="00CD169D">
        <w:t>2009</w:t>
      </w:r>
      <w:r w:rsidRPr="00CD169D">
        <w:t>,</w:t>
      </w:r>
      <w:r w:rsidR="00096115" w:rsidRPr="00CD169D">
        <w:t xml:space="preserve"> </w:t>
      </w:r>
      <w:r w:rsidR="000D3C0A" w:rsidRPr="00CD169D">
        <w:t>to</w:t>
      </w:r>
      <w:r w:rsidR="00096115" w:rsidRPr="00CD169D">
        <w:t xml:space="preserve"> </w:t>
      </w:r>
      <w:r w:rsidR="000D3C0A" w:rsidRPr="00CD169D">
        <w:t>104</w:t>
      </w:r>
      <w:r w:rsidR="00096115" w:rsidRPr="00CD169D">
        <w:t xml:space="preserve"> </w:t>
      </w:r>
      <w:r w:rsidR="000D3C0A" w:rsidRPr="00CD169D">
        <w:t>cases</w:t>
      </w:r>
      <w:r w:rsidR="00096115" w:rsidRPr="00CD169D">
        <w:t xml:space="preserve"> </w:t>
      </w:r>
      <w:r w:rsidRPr="00CD169D">
        <w:t>in</w:t>
      </w:r>
      <w:r w:rsidR="00096115" w:rsidRPr="00CD169D">
        <w:t xml:space="preserve"> </w:t>
      </w:r>
      <w:r w:rsidR="00A0709A" w:rsidRPr="00CD169D">
        <w:t>2013</w:t>
      </w:r>
      <w:r w:rsidR="000D3C0A" w:rsidRPr="00CD169D">
        <w:t>.</w:t>
      </w:r>
      <w:r w:rsidR="00096115" w:rsidRPr="00CD169D">
        <w:t xml:space="preserve"> </w:t>
      </w:r>
      <w:r w:rsidR="00B34A10" w:rsidRPr="00CD169D">
        <w:t xml:space="preserve">In 2014, there was an increase in the numbers </w:t>
      </w:r>
      <w:r w:rsidR="003206B8" w:rsidRPr="00CD169D">
        <w:t xml:space="preserve">of </w:t>
      </w:r>
      <w:r w:rsidR="00B34A10" w:rsidRPr="00CD169D">
        <w:t xml:space="preserve">IMD cases caused by serogroup B (n=129). </w:t>
      </w:r>
      <w:r w:rsidR="00B738AB" w:rsidRPr="00CD169D">
        <w:t>The number of cases of IMD caused by serogroup Y has remained stable since 2011</w:t>
      </w:r>
      <w:r w:rsidR="0068693D" w:rsidRPr="00CD169D">
        <w:t>, w</w:t>
      </w:r>
      <w:r w:rsidR="005305D9" w:rsidRPr="00CD169D">
        <w:t>hereas</w:t>
      </w:r>
      <w:r w:rsidR="006F724F" w:rsidRPr="00CD169D">
        <w:t>,</w:t>
      </w:r>
      <w:r w:rsidR="005305D9" w:rsidRPr="00CD169D">
        <w:t xml:space="preserve"> the </w:t>
      </w:r>
      <w:r w:rsidR="00B738AB" w:rsidRPr="00CD169D">
        <w:t xml:space="preserve">number of cases of </w:t>
      </w:r>
      <w:r w:rsidR="005305D9" w:rsidRPr="00CD169D">
        <w:t xml:space="preserve">serogroup W135 </w:t>
      </w:r>
      <w:r w:rsidR="00B738AB" w:rsidRPr="00CD169D">
        <w:t>IMD</w:t>
      </w:r>
      <w:r w:rsidR="0062779E" w:rsidRPr="00CD169D">
        <w:t xml:space="preserve"> </w:t>
      </w:r>
      <w:r w:rsidR="00B738AB" w:rsidRPr="00CD169D">
        <w:t xml:space="preserve">has </w:t>
      </w:r>
      <w:r w:rsidR="005305D9" w:rsidRPr="00CD169D">
        <w:t>increased</w:t>
      </w:r>
      <w:r w:rsidR="00B738AB" w:rsidRPr="00CD169D">
        <w:t xml:space="preserve"> in recent years (7</w:t>
      </w:r>
      <w:r w:rsidR="0062779E" w:rsidRPr="00CD169D">
        <w:t xml:space="preserve"> to </w:t>
      </w:r>
      <w:r w:rsidR="00B738AB" w:rsidRPr="00CD169D">
        <w:t>16 cases in 2011</w:t>
      </w:r>
      <w:r w:rsidR="0062779E" w:rsidRPr="00CD169D">
        <w:t xml:space="preserve"> to </w:t>
      </w:r>
      <w:r w:rsidR="00B738AB" w:rsidRPr="00CD169D">
        <w:t>2014, compared with 4</w:t>
      </w:r>
      <w:r w:rsidR="0062779E" w:rsidRPr="00CD169D">
        <w:t xml:space="preserve"> to </w:t>
      </w:r>
      <w:r w:rsidR="00B738AB" w:rsidRPr="00CD169D">
        <w:t>9 cases in 2007</w:t>
      </w:r>
      <w:r w:rsidR="0062779E" w:rsidRPr="00CD169D">
        <w:t xml:space="preserve"> to </w:t>
      </w:r>
      <w:r w:rsidR="00B738AB" w:rsidRPr="00CD169D">
        <w:t>2010</w:t>
      </w:r>
      <w:r w:rsidR="0068693D" w:rsidRPr="00CD169D">
        <w:t xml:space="preserve">). In </w:t>
      </w:r>
      <w:r w:rsidR="005305D9" w:rsidRPr="00CD169D">
        <w:t xml:space="preserve">2014 there were </w:t>
      </w:r>
      <w:r w:rsidR="00B738AB" w:rsidRPr="00CD169D">
        <w:t>16 cases</w:t>
      </w:r>
      <w:r w:rsidR="005305D9" w:rsidRPr="00CD169D">
        <w:t xml:space="preserve">, the highest number </w:t>
      </w:r>
      <w:r w:rsidR="0068693D" w:rsidRPr="00CD169D">
        <w:t xml:space="preserve">ever </w:t>
      </w:r>
      <w:r w:rsidR="005305D9" w:rsidRPr="00CD169D">
        <w:t>reported by the AMSP.</w:t>
      </w:r>
    </w:p>
    <w:p w:rsidR="005F72D4" w:rsidRPr="00B50F46" w:rsidRDefault="0025158E" w:rsidP="007C26C4">
      <w:pPr>
        <w:pStyle w:val="Heading3"/>
      </w:pPr>
      <w:r w:rsidRPr="00B50F46">
        <w:t>Proportion</w:t>
      </w:r>
      <w:r w:rsidR="005305D9" w:rsidRPr="00B50F46">
        <w:t>s</w:t>
      </w:r>
      <w:r w:rsidR="00096115" w:rsidRPr="00B50F46">
        <w:t xml:space="preserve"> </w:t>
      </w:r>
      <w:r w:rsidRPr="00B50F46">
        <w:t>of</w:t>
      </w:r>
      <w:r w:rsidR="00096115" w:rsidRPr="00B50F46">
        <w:t xml:space="preserve"> </w:t>
      </w:r>
      <w:r w:rsidR="00FC1893" w:rsidRPr="00B50F46">
        <w:t>s</w:t>
      </w:r>
      <w:r w:rsidRPr="00B50F46">
        <w:t>erogroup</w:t>
      </w:r>
      <w:r w:rsidR="00096115" w:rsidRPr="00B50F46">
        <w:t xml:space="preserve"> </w:t>
      </w:r>
      <w:r w:rsidRPr="00B50F46">
        <w:t>B,</w:t>
      </w:r>
      <w:r w:rsidR="00096115" w:rsidRPr="00B50F46">
        <w:t xml:space="preserve"> </w:t>
      </w:r>
      <w:r w:rsidRPr="00B50F46">
        <w:t>C</w:t>
      </w:r>
      <w:r w:rsidR="001D7655" w:rsidRPr="00B50F46">
        <w:t>,</w:t>
      </w:r>
      <w:r w:rsidR="00096115" w:rsidRPr="00B50F46">
        <w:t xml:space="preserve"> </w:t>
      </w:r>
      <w:r w:rsidRPr="00B50F46">
        <w:t>Y</w:t>
      </w:r>
      <w:r w:rsidR="001D7655" w:rsidRPr="00B50F46">
        <w:t>,</w:t>
      </w:r>
      <w:r w:rsidR="00096115" w:rsidRPr="00B50F46">
        <w:t xml:space="preserve"> </w:t>
      </w:r>
      <w:r w:rsidRPr="00B50F46">
        <w:t>W135</w:t>
      </w:r>
      <w:r w:rsidR="00096115" w:rsidRPr="00B50F46">
        <w:t xml:space="preserve"> </w:t>
      </w:r>
      <w:r w:rsidR="00FC1893" w:rsidRPr="00B50F46">
        <w:t>invasive</w:t>
      </w:r>
      <w:r w:rsidR="00096115" w:rsidRPr="00B50F46">
        <w:t xml:space="preserve"> </w:t>
      </w:r>
      <w:r w:rsidR="00FC1893" w:rsidRPr="00B50F46">
        <w:t>meningococcal</w:t>
      </w:r>
      <w:r w:rsidR="00096115" w:rsidRPr="00B50F46">
        <w:t xml:space="preserve"> </w:t>
      </w:r>
      <w:r w:rsidR="00FC1893" w:rsidRPr="00B50F46">
        <w:t>disease</w:t>
      </w:r>
    </w:p>
    <w:p w:rsidR="0062779E" w:rsidRPr="00CD169D" w:rsidRDefault="0025158E" w:rsidP="00CD169D">
      <w:pPr>
        <w:pStyle w:val="BodyText"/>
      </w:pPr>
      <w:r w:rsidRPr="00CD169D">
        <w:t>Of</w:t>
      </w:r>
      <w:r w:rsidR="00096115" w:rsidRPr="00CD169D">
        <w:t xml:space="preserve"> </w:t>
      </w:r>
      <w:r w:rsidRPr="00CD169D">
        <w:t>the</w:t>
      </w:r>
      <w:r w:rsidR="00096115" w:rsidRPr="00CD169D">
        <w:t xml:space="preserve"> </w:t>
      </w:r>
      <w:r w:rsidR="00B34A10" w:rsidRPr="00CD169D">
        <w:t xml:space="preserve">161 </w:t>
      </w:r>
      <w:r w:rsidR="00B04491" w:rsidRPr="00CD169D">
        <w:t>IMD</w:t>
      </w:r>
      <w:r w:rsidR="00096115" w:rsidRPr="00CD169D">
        <w:t xml:space="preserve"> </w:t>
      </w:r>
      <w:r w:rsidR="00B04491" w:rsidRPr="00CD169D">
        <w:t>strains</w:t>
      </w:r>
      <w:r w:rsidR="00096115" w:rsidRPr="00CD169D">
        <w:t xml:space="preserve"> </w:t>
      </w:r>
      <w:r w:rsidR="00F47D57" w:rsidRPr="00CD169D">
        <w:t>for</w:t>
      </w:r>
      <w:r w:rsidR="00096115" w:rsidRPr="00CD169D">
        <w:t xml:space="preserve"> </w:t>
      </w:r>
      <w:r w:rsidR="00F47D57" w:rsidRPr="00CD169D">
        <w:t>which</w:t>
      </w:r>
      <w:r w:rsidR="00096115" w:rsidRPr="00CD169D">
        <w:t xml:space="preserve"> </w:t>
      </w:r>
      <w:r w:rsidR="00F82210" w:rsidRPr="00CD169D">
        <w:t>the</w:t>
      </w:r>
      <w:r w:rsidR="00096115" w:rsidRPr="00CD169D">
        <w:t xml:space="preserve"> </w:t>
      </w:r>
      <w:r w:rsidR="00F82210" w:rsidRPr="00CD169D">
        <w:t>serogroup</w:t>
      </w:r>
      <w:r w:rsidR="00096115" w:rsidRPr="00CD169D">
        <w:t xml:space="preserve"> </w:t>
      </w:r>
      <w:r w:rsidR="00F82210" w:rsidRPr="00CD169D">
        <w:t>was</w:t>
      </w:r>
      <w:r w:rsidR="00096115" w:rsidRPr="00CD169D">
        <w:t xml:space="preserve"> </w:t>
      </w:r>
      <w:r w:rsidR="00F82210" w:rsidRPr="00CD169D">
        <w:t>determined</w:t>
      </w:r>
      <w:r w:rsidR="00B04491" w:rsidRPr="00CD169D">
        <w:t>,</w:t>
      </w:r>
      <w:r w:rsidR="00096115" w:rsidRPr="00CD169D">
        <w:t xml:space="preserve"> </w:t>
      </w:r>
      <w:r w:rsidR="00D50CFE" w:rsidRPr="00CD169D">
        <w:t>80.1</w:t>
      </w:r>
      <w:r w:rsidRPr="00CD169D">
        <w:t>%</w:t>
      </w:r>
      <w:r w:rsidR="00096115" w:rsidRPr="00CD169D">
        <w:t xml:space="preserve"> </w:t>
      </w:r>
      <w:r w:rsidRPr="00CD169D">
        <w:t>were</w:t>
      </w:r>
      <w:r w:rsidR="00096115" w:rsidRPr="00CD169D">
        <w:t xml:space="preserve"> </w:t>
      </w:r>
      <w:r w:rsidRPr="00CD169D">
        <w:t>serogroup</w:t>
      </w:r>
      <w:r w:rsidR="00096115" w:rsidRPr="00CD169D">
        <w:t xml:space="preserve"> </w:t>
      </w:r>
      <w:r w:rsidRPr="00CD169D">
        <w:t>B,</w:t>
      </w:r>
      <w:r w:rsidR="00096115" w:rsidRPr="00CD169D">
        <w:t xml:space="preserve"> </w:t>
      </w:r>
      <w:r w:rsidR="006436BF" w:rsidRPr="00CD169D">
        <w:t xml:space="preserve">which </w:t>
      </w:r>
      <w:r w:rsidR="0068693D" w:rsidRPr="00CD169D">
        <w:t xml:space="preserve">was </w:t>
      </w:r>
      <w:r w:rsidR="00D50CFE" w:rsidRPr="00CD169D">
        <w:t>higher than</w:t>
      </w:r>
      <w:r w:rsidR="0068693D" w:rsidRPr="00CD169D">
        <w:t xml:space="preserve"> in </w:t>
      </w:r>
      <w:r w:rsidR="00D50CFE" w:rsidRPr="00CD169D">
        <w:t xml:space="preserve">2013 (74.8%), but </w:t>
      </w:r>
      <w:r w:rsidRPr="00CD169D">
        <w:t>lower</w:t>
      </w:r>
      <w:r w:rsidR="00096115" w:rsidRPr="00CD169D">
        <w:t xml:space="preserve"> </w:t>
      </w:r>
      <w:r w:rsidRPr="00CD169D">
        <w:t>than</w:t>
      </w:r>
      <w:r w:rsidR="00096115" w:rsidRPr="00CD169D">
        <w:t xml:space="preserve"> </w:t>
      </w:r>
      <w:r w:rsidR="001D7655" w:rsidRPr="00CD169D">
        <w:t>that</w:t>
      </w:r>
      <w:r w:rsidR="00096115" w:rsidRPr="00CD169D">
        <w:t xml:space="preserve"> </w:t>
      </w:r>
      <w:r w:rsidRPr="00CD169D">
        <w:t>reported</w:t>
      </w:r>
      <w:r w:rsidR="00096115" w:rsidRPr="00CD169D">
        <w:t xml:space="preserve"> </w:t>
      </w:r>
      <w:r w:rsidRPr="00CD169D">
        <w:t>in</w:t>
      </w:r>
      <w:r w:rsidR="00096115" w:rsidRPr="00CD169D">
        <w:t xml:space="preserve"> </w:t>
      </w:r>
      <w:r w:rsidR="005305D9" w:rsidRPr="00CD169D">
        <w:t xml:space="preserve">the years </w:t>
      </w:r>
      <w:r w:rsidRPr="00CD169D">
        <w:t>2006</w:t>
      </w:r>
      <w:r w:rsidR="0062779E" w:rsidRPr="00CD169D">
        <w:t xml:space="preserve"> to </w:t>
      </w:r>
      <w:r w:rsidRPr="00CD169D">
        <w:t>2012</w:t>
      </w:r>
      <w:r w:rsidR="00096115" w:rsidRPr="00CD169D">
        <w:t xml:space="preserve"> </w:t>
      </w:r>
      <w:r w:rsidRPr="00CD169D">
        <w:t>(84</w:t>
      </w:r>
      <w:r w:rsidR="00F47D57" w:rsidRPr="00CD169D">
        <w:t>%</w:t>
      </w:r>
      <w:r w:rsidR="0062779E" w:rsidRPr="00CD169D">
        <w:t xml:space="preserve"> to </w:t>
      </w:r>
      <w:r w:rsidRPr="00CD169D">
        <w:t>88%).</w:t>
      </w:r>
      <w:r w:rsidR="00096115" w:rsidRPr="00CD169D">
        <w:t xml:space="preserve"> </w:t>
      </w:r>
      <w:r w:rsidR="0068693D" w:rsidRPr="00CD169D">
        <w:t>T</w:t>
      </w:r>
      <w:r w:rsidR="006436BF" w:rsidRPr="00CD169D">
        <w:t xml:space="preserve">he </w:t>
      </w:r>
      <w:r w:rsidR="00766F3D" w:rsidRPr="00CD169D">
        <w:t xml:space="preserve">proportion of cases of IMD caused by serogroup B in </w:t>
      </w:r>
      <w:r w:rsidR="006436BF" w:rsidRPr="00CD169D">
        <w:t>children</w:t>
      </w:r>
      <w:r w:rsidR="00766F3D" w:rsidRPr="00CD169D">
        <w:t xml:space="preserve"> less than </w:t>
      </w:r>
      <w:r w:rsidR="00EE57B3" w:rsidRPr="00CD169D">
        <w:t>5</w:t>
      </w:r>
      <w:r w:rsidR="00760622" w:rsidRPr="00CD169D">
        <w:t xml:space="preserve"> </w:t>
      </w:r>
      <w:r w:rsidR="00766F3D" w:rsidRPr="00CD169D">
        <w:t>years</w:t>
      </w:r>
      <w:r w:rsidR="0068693D" w:rsidRPr="00CD169D">
        <w:t xml:space="preserve"> in 2014</w:t>
      </w:r>
      <w:r w:rsidR="00766F3D" w:rsidRPr="00CD169D">
        <w:t xml:space="preserve"> was </w:t>
      </w:r>
      <w:r w:rsidR="00EE57B3" w:rsidRPr="00CD169D">
        <w:t>lower</w:t>
      </w:r>
      <w:r w:rsidR="00760622" w:rsidRPr="00CD169D">
        <w:t xml:space="preserve"> </w:t>
      </w:r>
      <w:r w:rsidR="00766F3D" w:rsidRPr="00CD169D">
        <w:t xml:space="preserve">than </w:t>
      </w:r>
      <w:r w:rsidR="006436BF" w:rsidRPr="00CD169D">
        <w:t xml:space="preserve">in </w:t>
      </w:r>
      <w:r w:rsidR="00766F3D" w:rsidRPr="00CD169D">
        <w:t>previous year</w:t>
      </w:r>
      <w:r w:rsidR="00EE57B3" w:rsidRPr="00CD169D">
        <w:t>s</w:t>
      </w:r>
      <w:r w:rsidR="00766F3D" w:rsidRPr="00CD169D">
        <w:t xml:space="preserve"> </w:t>
      </w:r>
      <w:r w:rsidR="00EE57B3" w:rsidRPr="00CD169D">
        <w:t>(2008</w:t>
      </w:r>
      <w:r w:rsidR="0062779E" w:rsidRPr="00CD169D">
        <w:t xml:space="preserve"> to </w:t>
      </w:r>
      <w:r w:rsidR="00EE57B3" w:rsidRPr="00CD169D">
        <w:t xml:space="preserve">2013) </w:t>
      </w:r>
      <w:r w:rsidR="00766F3D" w:rsidRPr="00CD169D">
        <w:t>(Table 3, Figure 2).</w:t>
      </w:r>
      <w:r w:rsidR="00096115" w:rsidRPr="00CD169D">
        <w:t xml:space="preserve"> </w:t>
      </w:r>
      <w:r w:rsidR="001D7655" w:rsidRPr="00CD169D">
        <w:t>However</w:t>
      </w:r>
      <w:r w:rsidR="006436BF" w:rsidRPr="00CD169D">
        <w:t>,</w:t>
      </w:r>
      <w:r w:rsidR="00096115" w:rsidRPr="00CD169D">
        <w:t xml:space="preserve"> </w:t>
      </w:r>
      <w:r w:rsidRPr="00CD169D">
        <w:t>in</w:t>
      </w:r>
      <w:r w:rsidR="00096115" w:rsidRPr="00CD169D">
        <w:t xml:space="preserve"> </w:t>
      </w:r>
      <w:r w:rsidR="006436BF" w:rsidRPr="00CD169D">
        <w:t>young adults</w:t>
      </w:r>
      <w:r w:rsidR="00096115" w:rsidRPr="00CD169D">
        <w:t xml:space="preserve"> </w:t>
      </w:r>
      <w:r w:rsidRPr="00CD169D">
        <w:t>20</w:t>
      </w:r>
      <w:r w:rsidR="006C63CD" w:rsidRPr="00CD169D">
        <w:t>–</w:t>
      </w:r>
      <w:r w:rsidRPr="00CD169D">
        <w:t>24</w:t>
      </w:r>
      <w:r w:rsidR="00096115" w:rsidRPr="00CD169D">
        <w:t xml:space="preserve"> </w:t>
      </w:r>
      <w:r w:rsidRPr="00CD169D">
        <w:t>years</w:t>
      </w:r>
      <w:r w:rsidR="006436BF" w:rsidRPr="00CD169D">
        <w:t>,</w:t>
      </w:r>
      <w:r w:rsidR="00096115" w:rsidRPr="00CD169D">
        <w:t xml:space="preserve"> </w:t>
      </w:r>
      <w:r w:rsidR="0068693D" w:rsidRPr="00CD169D">
        <w:t xml:space="preserve">the number of cases of </w:t>
      </w:r>
      <w:r w:rsidRPr="00CD169D">
        <w:t>serogroup</w:t>
      </w:r>
      <w:r w:rsidR="00096115" w:rsidRPr="00CD169D">
        <w:t xml:space="preserve"> </w:t>
      </w:r>
      <w:r w:rsidRPr="00CD169D">
        <w:t>B</w:t>
      </w:r>
      <w:r w:rsidR="00096115" w:rsidRPr="00CD169D">
        <w:t xml:space="preserve"> </w:t>
      </w:r>
      <w:r w:rsidR="006436BF" w:rsidRPr="00CD169D">
        <w:t xml:space="preserve">IMD </w:t>
      </w:r>
      <w:r w:rsidR="0068693D" w:rsidRPr="00CD169D">
        <w:t xml:space="preserve">in 2014 </w:t>
      </w:r>
      <w:r w:rsidRPr="00CD169D">
        <w:t>was</w:t>
      </w:r>
      <w:r w:rsidR="00096115" w:rsidRPr="00CD169D">
        <w:t xml:space="preserve"> </w:t>
      </w:r>
      <w:r w:rsidR="00D50CFE" w:rsidRPr="00CD169D">
        <w:t xml:space="preserve">higher </w:t>
      </w:r>
      <w:r w:rsidRPr="00CD169D">
        <w:t>than</w:t>
      </w:r>
      <w:r w:rsidR="00096115" w:rsidRPr="00CD169D">
        <w:t xml:space="preserve"> </w:t>
      </w:r>
      <w:r w:rsidR="00F47D57" w:rsidRPr="00CD169D">
        <w:t>in</w:t>
      </w:r>
      <w:r w:rsidR="00096115" w:rsidRPr="00CD169D">
        <w:t xml:space="preserve"> </w:t>
      </w:r>
      <w:r w:rsidRPr="00CD169D">
        <w:t>2007</w:t>
      </w:r>
      <w:r w:rsidR="0062779E" w:rsidRPr="00CD169D">
        <w:t xml:space="preserve"> to </w:t>
      </w:r>
      <w:r w:rsidR="00D50CFE" w:rsidRPr="00CD169D">
        <w:t xml:space="preserve">2011 and 2013 </w:t>
      </w:r>
      <w:r w:rsidR="00DA1F70" w:rsidRPr="00CD169D">
        <w:t>(</w:t>
      </w:r>
      <w:r w:rsidR="00D50CFE" w:rsidRPr="00CD169D">
        <w:t>61</w:t>
      </w:r>
      <w:r w:rsidR="0062779E" w:rsidRPr="00CD169D">
        <w:t xml:space="preserve">% to </w:t>
      </w:r>
      <w:r w:rsidR="00D50CFE" w:rsidRPr="00CD169D">
        <w:t>67</w:t>
      </w:r>
      <w:r w:rsidR="00DA1F70" w:rsidRPr="00CD169D">
        <w:t>%)</w:t>
      </w:r>
      <w:r w:rsidRPr="00CD169D">
        <w:t>,</w:t>
      </w:r>
      <w:r w:rsidR="00096115" w:rsidRPr="00CD169D">
        <w:t xml:space="preserve"> </w:t>
      </w:r>
      <w:r w:rsidRPr="00CD169D">
        <w:t>and</w:t>
      </w:r>
      <w:r w:rsidR="00D50CFE" w:rsidRPr="00CD169D">
        <w:t xml:space="preserve"> similar to</w:t>
      </w:r>
      <w:r w:rsidR="00096115" w:rsidRPr="00CD169D">
        <w:t xml:space="preserve"> </w:t>
      </w:r>
      <w:r w:rsidRPr="00CD169D">
        <w:t>2012</w:t>
      </w:r>
      <w:r w:rsidR="00A24288" w:rsidRPr="00CD169D">
        <w:t>. The proportion</w:t>
      </w:r>
      <w:r w:rsidR="00096115" w:rsidRPr="00CD169D">
        <w:t xml:space="preserve"> </w:t>
      </w:r>
      <w:r w:rsidR="00A24288" w:rsidRPr="00CD169D">
        <w:t>of cases of IMD caused by serogroup B in those aged 15</w:t>
      </w:r>
      <w:r w:rsidR="0062779E" w:rsidRPr="00CD169D">
        <w:t>–</w:t>
      </w:r>
      <w:r w:rsidR="00A24288" w:rsidRPr="00CD169D">
        <w:t>19 has remained relatively stable since</w:t>
      </w:r>
      <w:r w:rsidR="00024BB7" w:rsidRPr="00CD169D">
        <w:t xml:space="preserve"> 2008, but was lower in 2014.</w:t>
      </w:r>
      <w:r w:rsidR="0062779E" w:rsidRPr="00CD169D">
        <w:t xml:space="preserve"> </w:t>
      </w:r>
      <w:r w:rsidR="00766F3D" w:rsidRPr="00CD169D">
        <w:t xml:space="preserve">Serogroup B IMD </w:t>
      </w:r>
      <w:r w:rsidR="006436BF" w:rsidRPr="00CD169D">
        <w:t xml:space="preserve">was prominent </w:t>
      </w:r>
      <w:r w:rsidR="00766F3D" w:rsidRPr="00CD169D">
        <w:t xml:space="preserve">in </w:t>
      </w:r>
      <w:r w:rsidR="006436BF" w:rsidRPr="00CD169D">
        <w:t xml:space="preserve">IMD in </w:t>
      </w:r>
      <w:r w:rsidR="00766F3D" w:rsidRPr="00CD169D">
        <w:t>all age groups except</w:t>
      </w:r>
      <w:r w:rsidR="006436BF" w:rsidRPr="00CD169D">
        <w:t>ing</w:t>
      </w:r>
      <w:r w:rsidR="00766F3D" w:rsidRPr="00CD169D">
        <w:t xml:space="preserve"> 65 years </w:t>
      </w:r>
      <w:r w:rsidR="00E55085" w:rsidRPr="00CD169D">
        <w:t>or more</w:t>
      </w:r>
      <w:r w:rsidR="006436BF" w:rsidRPr="00CD169D">
        <w:t xml:space="preserve"> where, serogroup Y </w:t>
      </w:r>
      <w:r w:rsidR="00C33411" w:rsidRPr="00CD169D">
        <w:t>was equally prevalent, and serogroup W135 slightly less so,</w:t>
      </w:r>
      <w:r w:rsidR="00E55085" w:rsidRPr="00CD169D">
        <w:t>.</w:t>
      </w:r>
    </w:p>
    <w:p w:rsidR="0068693D" w:rsidRPr="00CD169D" w:rsidRDefault="0068693D" w:rsidP="00CD169D">
      <w:pPr>
        <w:pStyle w:val="Tablehead"/>
      </w:pPr>
      <w:r w:rsidRPr="00CD169D">
        <w:lastRenderedPageBreak/>
        <w:t>Figure 2: Number of serogroup B and C cases of confirmed invasive meningococcal disease, Australia, 2014, by age group</w:t>
      </w:r>
    </w:p>
    <w:p w:rsidR="0062779E" w:rsidRPr="00CD169D" w:rsidRDefault="00E24DE1" w:rsidP="00CD169D">
      <w:pPr>
        <w:pStyle w:val="BodyText"/>
      </w:pPr>
      <w:r w:rsidRPr="00CD169D">
        <w:rPr>
          <w:noProof/>
          <w:lang w:val="en-AU" w:eastAsia="en-AU"/>
        </w:rPr>
        <w:drawing>
          <wp:inline distT="0" distB="0" distL="0" distR="0" wp14:anchorId="5941416B" wp14:editId="37777DEA">
            <wp:extent cx="5539740" cy="3876675"/>
            <wp:effectExtent l="0" t="0" r="3810" b="0"/>
            <wp:docPr id="2" name="Picture 2" descr="This Figure shows the number of laboratory confirmed invasive meningococcal disease (IMD) cases that were serogroup B or C (80% of all IMD in Australia in 2014 was identified as serogroup B or C). The Figure shows that at each age group serogroup B is predominant, and nationally, the peak incidence of serogroup B disease was in those less than 5 years, with secondary peaks in those aged 15-24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9740" cy="3876675"/>
                    </a:xfrm>
                    <a:prstGeom prst="rect">
                      <a:avLst/>
                    </a:prstGeom>
                    <a:noFill/>
                  </pic:spPr>
                </pic:pic>
              </a:graphicData>
            </a:graphic>
          </wp:inline>
        </w:drawing>
      </w:r>
    </w:p>
    <w:p w:rsidR="00F27F26" w:rsidRPr="00CD169D" w:rsidRDefault="0025158E" w:rsidP="00CD169D">
      <w:pPr>
        <w:pStyle w:val="BodyText"/>
      </w:pPr>
      <w:r w:rsidRPr="00CD169D">
        <w:t>The</w:t>
      </w:r>
      <w:r w:rsidR="0068693D" w:rsidRPr="00CD169D">
        <w:t xml:space="preserve"> number and</w:t>
      </w:r>
      <w:r w:rsidR="00096115" w:rsidRPr="00CD169D">
        <w:t xml:space="preserve"> </w:t>
      </w:r>
      <w:r w:rsidRPr="00CD169D">
        <w:t>proportion</w:t>
      </w:r>
      <w:r w:rsidR="00096115" w:rsidRPr="00CD169D">
        <w:t xml:space="preserve"> </w:t>
      </w:r>
      <w:r w:rsidRPr="00CD169D">
        <w:t>of</w:t>
      </w:r>
      <w:r w:rsidR="00096115" w:rsidRPr="00CD169D">
        <w:t xml:space="preserve"> </w:t>
      </w:r>
      <w:r w:rsidR="00B670CD" w:rsidRPr="00CD169D">
        <w:t>IMD</w:t>
      </w:r>
      <w:r w:rsidR="00096115" w:rsidRPr="00CD169D">
        <w:t xml:space="preserve"> </w:t>
      </w:r>
      <w:r w:rsidR="00B670CD" w:rsidRPr="00CD169D">
        <w:t>caused</w:t>
      </w:r>
      <w:r w:rsidR="00096115" w:rsidRPr="00CD169D">
        <w:t xml:space="preserve"> </w:t>
      </w:r>
      <w:r w:rsidR="00B670CD" w:rsidRPr="00CD169D">
        <w:t>by</w:t>
      </w:r>
      <w:r w:rsidR="00096115" w:rsidRPr="00CD169D">
        <w:t xml:space="preserve"> </w:t>
      </w:r>
      <w:r w:rsidRPr="00CD169D">
        <w:t>serogroup</w:t>
      </w:r>
      <w:r w:rsidR="00096115" w:rsidRPr="00CD169D">
        <w:t xml:space="preserve"> </w:t>
      </w:r>
      <w:r w:rsidRPr="00CD169D">
        <w:t>C</w:t>
      </w:r>
      <w:r w:rsidR="00096115" w:rsidRPr="00CD169D">
        <w:t xml:space="preserve"> </w:t>
      </w:r>
      <w:r w:rsidR="005305D9" w:rsidRPr="00CD169D">
        <w:t xml:space="preserve">in 2014 </w:t>
      </w:r>
      <w:r w:rsidRPr="00CD169D">
        <w:t>was</w:t>
      </w:r>
      <w:r w:rsidR="00096115" w:rsidRPr="00CD169D">
        <w:t xml:space="preserve"> </w:t>
      </w:r>
      <w:r w:rsidR="00EB4900" w:rsidRPr="00CD169D">
        <w:t xml:space="preserve">lowest since the inception of the Australian Meningococcal Surveillance Programme </w:t>
      </w:r>
      <w:r w:rsidRPr="00CD169D">
        <w:t>(</w:t>
      </w:r>
      <w:r w:rsidR="00D50CFE" w:rsidRPr="00CD169D">
        <w:t>1.9</w:t>
      </w:r>
      <w:r w:rsidRPr="00CD169D">
        <w:t>%</w:t>
      </w:r>
      <w:r w:rsidR="0068693D" w:rsidRPr="00CD169D">
        <w:t xml:space="preserve"> and the number was?</w:t>
      </w:r>
      <w:r w:rsidRPr="00CD169D">
        <w:t>).</w:t>
      </w:r>
      <w:r w:rsidR="00096115" w:rsidRPr="00CD169D">
        <w:t xml:space="preserve"> </w:t>
      </w:r>
      <w:r w:rsidR="005305D9" w:rsidRPr="00CD169D">
        <w:t xml:space="preserve">Two </w:t>
      </w:r>
      <w:r w:rsidR="00EB4900" w:rsidRPr="00CD169D">
        <w:t xml:space="preserve">of the </w:t>
      </w:r>
      <w:r w:rsidR="005305D9" w:rsidRPr="00CD169D">
        <w:t xml:space="preserve">three </w:t>
      </w:r>
      <w:r w:rsidRPr="00CD169D">
        <w:t>case</w:t>
      </w:r>
      <w:r w:rsidR="00EB4900" w:rsidRPr="00CD169D">
        <w:t>s</w:t>
      </w:r>
      <w:r w:rsidR="00096115" w:rsidRPr="00CD169D">
        <w:t xml:space="preserve"> </w:t>
      </w:r>
      <w:r w:rsidRPr="00CD169D">
        <w:t>of</w:t>
      </w:r>
      <w:r w:rsidR="00096115" w:rsidRPr="00CD169D">
        <w:t xml:space="preserve"> </w:t>
      </w:r>
      <w:r w:rsidRPr="00CD169D">
        <w:t>IMD</w:t>
      </w:r>
      <w:r w:rsidR="00096115" w:rsidRPr="00CD169D">
        <w:t xml:space="preserve"> </w:t>
      </w:r>
      <w:r w:rsidRPr="00CD169D">
        <w:t>caused</w:t>
      </w:r>
      <w:r w:rsidR="00096115" w:rsidRPr="00CD169D">
        <w:t xml:space="preserve"> </w:t>
      </w:r>
      <w:r w:rsidRPr="00CD169D">
        <w:t>by</w:t>
      </w:r>
      <w:r w:rsidR="00096115" w:rsidRPr="00CD169D">
        <w:t xml:space="preserve"> </w:t>
      </w:r>
      <w:r w:rsidRPr="00CD169D">
        <w:t>serogroup</w:t>
      </w:r>
      <w:r w:rsidR="00096115" w:rsidRPr="00CD169D">
        <w:t xml:space="preserve"> </w:t>
      </w:r>
      <w:r w:rsidRPr="00CD169D">
        <w:t>C</w:t>
      </w:r>
      <w:r w:rsidR="00096115" w:rsidRPr="00CD169D">
        <w:t xml:space="preserve"> </w:t>
      </w:r>
      <w:r w:rsidR="0068693D" w:rsidRPr="00CD169D">
        <w:t xml:space="preserve">in 2014 </w:t>
      </w:r>
      <w:r w:rsidR="005305D9" w:rsidRPr="00CD169D">
        <w:t xml:space="preserve">were </w:t>
      </w:r>
      <w:r w:rsidRPr="00CD169D">
        <w:t>in</w:t>
      </w:r>
      <w:r w:rsidR="00096115" w:rsidRPr="00CD169D">
        <w:t xml:space="preserve"> </w:t>
      </w:r>
      <w:r w:rsidRPr="00CD169D">
        <w:t>those</w:t>
      </w:r>
      <w:r w:rsidR="00096115" w:rsidRPr="00CD169D">
        <w:t xml:space="preserve"> </w:t>
      </w:r>
      <w:r w:rsidRPr="00CD169D">
        <w:t>aged</w:t>
      </w:r>
      <w:r w:rsidR="00096115" w:rsidRPr="00CD169D">
        <w:t xml:space="preserve"> </w:t>
      </w:r>
      <w:r w:rsidRPr="00CD169D">
        <w:t>less</w:t>
      </w:r>
      <w:r w:rsidR="00096115" w:rsidRPr="00CD169D">
        <w:t xml:space="preserve"> </w:t>
      </w:r>
      <w:r w:rsidRPr="00CD169D">
        <w:t>than</w:t>
      </w:r>
      <w:r w:rsidR="00096115" w:rsidRPr="00CD169D">
        <w:t xml:space="preserve"> </w:t>
      </w:r>
      <w:r w:rsidRPr="00CD169D">
        <w:t>20</w:t>
      </w:r>
      <w:r w:rsidR="00096115" w:rsidRPr="00CD169D">
        <w:t xml:space="preserve"> </w:t>
      </w:r>
      <w:r w:rsidRPr="00CD169D">
        <w:t>years</w:t>
      </w:r>
      <w:r w:rsidR="00096115" w:rsidRPr="00CD169D">
        <w:t xml:space="preserve"> </w:t>
      </w:r>
      <w:r w:rsidRPr="00CD169D">
        <w:t>in</w:t>
      </w:r>
      <w:r w:rsidR="00096115" w:rsidRPr="00CD169D">
        <w:t xml:space="preserve"> </w:t>
      </w:r>
      <w:r w:rsidR="007604F9" w:rsidRPr="00CD169D">
        <w:t>2014</w:t>
      </w:r>
      <w:r w:rsidR="0068693D" w:rsidRPr="00CD169D">
        <w:t xml:space="preserve">, compared with </w:t>
      </w:r>
      <w:r w:rsidR="00EB4900" w:rsidRPr="00CD169D">
        <w:t xml:space="preserve">1 case in 2013, </w:t>
      </w:r>
      <w:r w:rsidRPr="00CD169D">
        <w:t>2</w:t>
      </w:r>
      <w:r w:rsidR="00096115" w:rsidRPr="00CD169D">
        <w:t xml:space="preserve"> </w:t>
      </w:r>
      <w:r w:rsidRPr="00CD169D">
        <w:t>cases</w:t>
      </w:r>
      <w:r w:rsidR="00096115" w:rsidRPr="00CD169D">
        <w:t xml:space="preserve"> </w:t>
      </w:r>
      <w:r w:rsidRPr="00CD169D">
        <w:t>in</w:t>
      </w:r>
      <w:r w:rsidR="00096115" w:rsidRPr="00CD169D">
        <w:t xml:space="preserve"> </w:t>
      </w:r>
      <w:r w:rsidRPr="00CD169D">
        <w:t>2012</w:t>
      </w:r>
      <w:r w:rsidR="0068693D" w:rsidRPr="00CD169D">
        <w:t xml:space="preserve"> and </w:t>
      </w:r>
      <w:r w:rsidRPr="00CD169D">
        <w:t>no</w:t>
      </w:r>
      <w:r w:rsidR="00096115" w:rsidRPr="00CD169D">
        <w:t xml:space="preserve"> </w:t>
      </w:r>
      <w:r w:rsidRPr="00CD169D">
        <w:t>cases</w:t>
      </w:r>
      <w:r w:rsidR="00096115" w:rsidRPr="00CD169D">
        <w:t xml:space="preserve"> </w:t>
      </w:r>
      <w:r w:rsidRPr="00CD169D">
        <w:t>in</w:t>
      </w:r>
      <w:r w:rsidR="00096115" w:rsidRPr="00CD169D">
        <w:t xml:space="preserve"> </w:t>
      </w:r>
      <w:r w:rsidRPr="00CD169D">
        <w:t>2011</w:t>
      </w:r>
      <w:r w:rsidR="00AE4351" w:rsidRPr="00CD169D">
        <w:t xml:space="preserve"> in this age group</w:t>
      </w:r>
      <w:r w:rsidRPr="00CD169D">
        <w:t>.</w:t>
      </w:r>
    </w:p>
    <w:p w:rsidR="0062779E" w:rsidRPr="00CD169D" w:rsidRDefault="0025158E" w:rsidP="00CD169D">
      <w:pPr>
        <w:pStyle w:val="BodyText"/>
      </w:pPr>
      <w:r w:rsidRPr="00CD169D">
        <w:t>Of</w:t>
      </w:r>
      <w:r w:rsidR="00096115" w:rsidRPr="00CD169D">
        <w:t xml:space="preserve"> </w:t>
      </w:r>
      <w:r w:rsidRPr="00CD169D">
        <w:t>note,</w:t>
      </w:r>
      <w:r w:rsidR="00096115" w:rsidRPr="00CD169D">
        <w:t xml:space="preserve"> </w:t>
      </w:r>
      <w:r w:rsidR="005B228F" w:rsidRPr="00CD169D">
        <w:t xml:space="preserve">coincident with the decline in serogroup C IMD, </w:t>
      </w:r>
      <w:r w:rsidR="003324BC" w:rsidRPr="00CD169D">
        <w:t>the</w:t>
      </w:r>
      <w:r w:rsidR="00096115" w:rsidRPr="00CD169D">
        <w:t xml:space="preserve"> </w:t>
      </w:r>
      <w:r w:rsidR="003324BC" w:rsidRPr="00CD169D">
        <w:t>proportion</w:t>
      </w:r>
      <w:r w:rsidR="00096115" w:rsidRPr="00CD169D">
        <w:t xml:space="preserve"> </w:t>
      </w:r>
      <w:r w:rsidR="003324BC" w:rsidRPr="00CD169D">
        <w:t>of</w:t>
      </w:r>
      <w:r w:rsidR="00096115" w:rsidRPr="00CD169D">
        <w:t xml:space="preserve"> </w:t>
      </w:r>
      <w:r w:rsidRPr="00CD169D">
        <w:t>IMD</w:t>
      </w:r>
      <w:r w:rsidR="00096115" w:rsidRPr="00CD169D">
        <w:t xml:space="preserve"> </w:t>
      </w:r>
      <w:r w:rsidRPr="00CD169D">
        <w:t>caused</w:t>
      </w:r>
      <w:r w:rsidR="00096115" w:rsidRPr="00CD169D">
        <w:t xml:space="preserve"> </w:t>
      </w:r>
      <w:r w:rsidRPr="00CD169D">
        <w:t>by</w:t>
      </w:r>
      <w:r w:rsidR="00096115" w:rsidRPr="00CD169D">
        <w:t xml:space="preserve"> </w:t>
      </w:r>
      <w:r w:rsidRPr="00CD169D">
        <w:t>serogroup</w:t>
      </w:r>
      <w:r w:rsidR="003206B8" w:rsidRPr="00CD169D">
        <w:t>s</w:t>
      </w:r>
      <w:r w:rsidR="00096115" w:rsidRPr="00CD169D">
        <w:t xml:space="preserve"> </w:t>
      </w:r>
      <w:r w:rsidRPr="00CD169D">
        <w:t>Y</w:t>
      </w:r>
      <w:r w:rsidR="00096115" w:rsidRPr="00CD169D">
        <w:t xml:space="preserve"> </w:t>
      </w:r>
      <w:r w:rsidR="003206B8" w:rsidRPr="00CD169D">
        <w:t xml:space="preserve">and W135 has been increasing in recent years. In </w:t>
      </w:r>
      <w:r w:rsidR="005E6B02" w:rsidRPr="00CD169D">
        <w:t>2012</w:t>
      </w:r>
      <w:r w:rsidR="0062779E" w:rsidRPr="00CD169D">
        <w:t xml:space="preserve"> to </w:t>
      </w:r>
      <w:r w:rsidR="003206B8" w:rsidRPr="00CD169D">
        <w:t>2014</w:t>
      </w:r>
      <w:r w:rsidR="005B228F" w:rsidRPr="00CD169D">
        <w:t xml:space="preserve"> </w:t>
      </w:r>
      <w:r w:rsidR="009725BD" w:rsidRPr="00CD169D">
        <w:t xml:space="preserve">serogroup Y accounted for </w:t>
      </w:r>
      <w:r w:rsidR="005E6B02" w:rsidRPr="00CD169D">
        <w:t>7.7</w:t>
      </w:r>
      <w:r w:rsidR="0062779E" w:rsidRPr="00CD169D">
        <w:t xml:space="preserve">% to </w:t>
      </w:r>
      <w:r w:rsidR="005E6B02" w:rsidRPr="00CD169D">
        <w:t>10.8</w:t>
      </w:r>
      <w:r w:rsidR="009725BD" w:rsidRPr="00CD169D">
        <w:t>% of IMD</w:t>
      </w:r>
      <w:r w:rsidR="005305D9" w:rsidRPr="00CD169D">
        <w:t>,</w:t>
      </w:r>
      <w:r w:rsidR="009725BD" w:rsidRPr="00CD169D">
        <w:t xml:space="preserve"> </w:t>
      </w:r>
      <w:r w:rsidR="005B228F" w:rsidRPr="00CD169D">
        <w:t xml:space="preserve">higher </w:t>
      </w:r>
      <w:r w:rsidR="009725BD" w:rsidRPr="00CD169D">
        <w:t xml:space="preserve">than </w:t>
      </w:r>
      <w:r w:rsidR="004F56C2" w:rsidRPr="00CD169D">
        <w:t xml:space="preserve">the proportion </w:t>
      </w:r>
      <w:r w:rsidR="005E6B02" w:rsidRPr="00CD169D">
        <w:t>reported in the period 2007</w:t>
      </w:r>
      <w:r w:rsidR="0062779E" w:rsidRPr="00CD169D">
        <w:t xml:space="preserve"> to </w:t>
      </w:r>
      <w:r w:rsidR="005E6B02" w:rsidRPr="00CD169D">
        <w:t>2011:</w:t>
      </w:r>
      <w:r w:rsidR="005B228F" w:rsidRPr="00CD169D">
        <w:t xml:space="preserve"> </w:t>
      </w:r>
      <w:r w:rsidR="005E6B02" w:rsidRPr="00CD169D">
        <w:t>3.5</w:t>
      </w:r>
      <w:r w:rsidR="0062779E" w:rsidRPr="00CD169D">
        <w:t xml:space="preserve">% to </w:t>
      </w:r>
      <w:r w:rsidR="005E6B02" w:rsidRPr="00CD169D">
        <w:t>5.0%</w:t>
      </w:r>
      <w:r w:rsidR="005B228F" w:rsidRPr="00CD169D">
        <w:t>.</w:t>
      </w:r>
      <w:r w:rsidR="005E6B02" w:rsidRPr="00CD169D">
        <w:t xml:space="preserve"> </w:t>
      </w:r>
      <w:r w:rsidR="005B228F" w:rsidRPr="00CD169D">
        <w:t xml:space="preserve">Similarly the proportion by serogroup </w:t>
      </w:r>
      <w:r w:rsidR="00441F39" w:rsidRPr="00CD169D">
        <w:t xml:space="preserve">W135 </w:t>
      </w:r>
      <w:r w:rsidR="00E51CAE" w:rsidRPr="00CD169D">
        <w:t xml:space="preserve">IMD </w:t>
      </w:r>
      <w:r w:rsidR="005B228F" w:rsidRPr="00CD169D">
        <w:t>was 8.6</w:t>
      </w:r>
      <w:r w:rsidR="0062779E" w:rsidRPr="00CD169D">
        <w:t xml:space="preserve">% to </w:t>
      </w:r>
      <w:r w:rsidR="00441F39" w:rsidRPr="00CD169D">
        <w:t xml:space="preserve">9.9% of IMD in </w:t>
      </w:r>
      <w:r w:rsidR="005B228F" w:rsidRPr="00CD169D">
        <w:t>2013</w:t>
      </w:r>
      <w:r w:rsidR="0062779E" w:rsidRPr="00CD169D">
        <w:t xml:space="preserve"> to </w:t>
      </w:r>
      <w:r w:rsidR="00441F39" w:rsidRPr="00CD169D">
        <w:t xml:space="preserve">2014, higher than </w:t>
      </w:r>
      <w:r w:rsidR="00E51CAE" w:rsidRPr="00CD169D">
        <w:t xml:space="preserve">the </w:t>
      </w:r>
      <w:r w:rsidR="005B228F" w:rsidRPr="00CD169D">
        <w:t>1.8</w:t>
      </w:r>
      <w:r w:rsidR="0062779E" w:rsidRPr="00CD169D">
        <w:t xml:space="preserve">% to </w:t>
      </w:r>
      <w:r w:rsidR="005B228F" w:rsidRPr="00CD169D">
        <w:t xml:space="preserve">4.5% </w:t>
      </w:r>
      <w:r w:rsidR="00E51CAE" w:rsidRPr="00CD169D">
        <w:t>reported</w:t>
      </w:r>
      <w:r w:rsidR="005B228F" w:rsidRPr="00CD169D">
        <w:t xml:space="preserve"> </w:t>
      </w:r>
      <w:r w:rsidR="00441F39" w:rsidRPr="00CD169D">
        <w:t xml:space="preserve">in </w:t>
      </w:r>
      <w:r w:rsidR="005B228F" w:rsidRPr="00CD169D">
        <w:t>the period 2007</w:t>
      </w:r>
      <w:r w:rsidR="0062779E" w:rsidRPr="00CD169D">
        <w:t xml:space="preserve"> to </w:t>
      </w:r>
      <w:r w:rsidR="005B228F" w:rsidRPr="00CD169D">
        <w:t xml:space="preserve">2011. </w:t>
      </w:r>
      <w:r w:rsidRPr="00CD169D">
        <w:t>The</w:t>
      </w:r>
      <w:r w:rsidR="00096115" w:rsidRPr="00CD169D">
        <w:t xml:space="preserve"> </w:t>
      </w:r>
      <w:r w:rsidRPr="00CD169D">
        <w:t>number</w:t>
      </w:r>
      <w:r w:rsidR="00096115" w:rsidRPr="00CD169D">
        <w:t xml:space="preserve"> </w:t>
      </w:r>
      <w:r w:rsidRPr="00CD169D">
        <w:t>and</w:t>
      </w:r>
      <w:r w:rsidR="00096115" w:rsidRPr="00CD169D">
        <w:t xml:space="preserve"> </w:t>
      </w:r>
      <w:r w:rsidRPr="00CD169D">
        <w:t>proportion</w:t>
      </w:r>
      <w:r w:rsidR="00096115" w:rsidRPr="00CD169D">
        <w:t xml:space="preserve"> </w:t>
      </w:r>
      <w:r w:rsidRPr="00CD169D">
        <w:t>of</w:t>
      </w:r>
      <w:r w:rsidR="00096115" w:rsidRPr="00CD169D">
        <w:t xml:space="preserve"> </w:t>
      </w:r>
      <w:r w:rsidRPr="00CD169D">
        <w:t>IMD</w:t>
      </w:r>
      <w:r w:rsidR="00096115" w:rsidRPr="00CD169D">
        <w:t xml:space="preserve"> </w:t>
      </w:r>
      <w:r w:rsidRPr="00CD169D">
        <w:t>cases</w:t>
      </w:r>
      <w:r w:rsidR="00096115" w:rsidRPr="00CD169D">
        <w:t xml:space="preserve"> </w:t>
      </w:r>
      <w:r w:rsidRPr="00CD169D">
        <w:t>caused</w:t>
      </w:r>
      <w:r w:rsidR="00096115" w:rsidRPr="00CD169D">
        <w:t xml:space="preserve"> </w:t>
      </w:r>
      <w:r w:rsidRPr="00CD169D">
        <w:t>by</w:t>
      </w:r>
      <w:r w:rsidR="00096115" w:rsidRPr="00CD169D">
        <w:t xml:space="preserve"> </w:t>
      </w:r>
      <w:r w:rsidRPr="00CD169D">
        <w:t>serogroup</w:t>
      </w:r>
      <w:r w:rsidR="00096115" w:rsidRPr="00CD169D">
        <w:t xml:space="preserve"> </w:t>
      </w:r>
      <w:r w:rsidRPr="00CD169D">
        <w:t>Y</w:t>
      </w:r>
      <w:r w:rsidR="00096115" w:rsidRPr="00CD169D">
        <w:t xml:space="preserve"> </w:t>
      </w:r>
      <w:r w:rsidRPr="00CD169D">
        <w:t>was</w:t>
      </w:r>
      <w:r w:rsidR="00096115" w:rsidRPr="00CD169D">
        <w:t xml:space="preserve"> </w:t>
      </w:r>
      <w:r w:rsidRPr="00CD169D">
        <w:t>highest</w:t>
      </w:r>
      <w:r w:rsidR="00096115" w:rsidRPr="00CD169D">
        <w:t xml:space="preserve"> </w:t>
      </w:r>
      <w:r w:rsidRPr="00CD169D">
        <w:t>in</w:t>
      </w:r>
      <w:r w:rsidR="00096115" w:rsidRPr="00CD169D">
        <w:t xml:space="preserve"> </w:t>
      </w:r>
      <w:r w:rsidRPr="00CD169D">
        <w:t>people</w:t>
      </w:r>
      <w:r w:rsidR="00096115" w:rsidRPr="00CD169D">
        <w:t xml:space="preserve"> </w:t>
      </w:r>
      <w:r w:rsidR="00F47D57" w:rsidRPr="00CD169D">
        <w:t>aged</w:t>
      </w:r>
      <w:r w:rsidR="00096115" w:rsidRPr="00CD169D">
        <w:t xml:space="preserve"> </w:t>
      </w:r>
      <w:r w:rsidR="00B87703" w:rsidRPr="00CD169D">
        <w:t xml:space="preserve">65 </w:t>
      </w:r>
      <w:r w:rsidRPr="00CD169D">
        <w:t>years</w:t>
      </w:r>
      <w:r w:rsidR="00096115" w:rsidRPr="00CD169D">
        <w:t xml:space="preserve"> </w:t>
      </w:r>
      <w:r w:rsidRPr="00CD169D">
        <w:t>or</w:t>
      </w:r>
      <w:r w:rsidR="00096115" w:rsidRPr="00CD169D">
        <w:t xml:space="preserve"> </w:t>
      </w:r>
      <w:r w:rsidR="00F47D57" w:rsidRPr="00CD169D">
        <w:t>over</w:t>
      </w:r>
      <w:r w:rsidR="00096115" w:rsidRPr="00CD169D">
        <w:t xml:space="preserve"> </w:t>
      </w:r>
      <w:r w:rsidRPr="00CD169D">
        <w:t>in</w:t>
      </w:r>
      <w:r w:rsidR="00096115" w:rsidRPr="00CD169D">
        <w:t xml:space="preserve"> </w:t>
      </w:r>
      <w:r w:rsidR="007604F9" w:rsidRPr="00CD169D">
        <w:t>2014</w:t>
      </w:r>
      <w:r w:rsidR="005E6B02" w:rsidRPr="00CD169D">
        <w:t xml:space="preserve">. </w:t>
      </w:r>
      <w:r w:rsidR="00A84D1E" w:rsidRPr="00CD169D">
        <w:t>The number and proportion of IMD cases caused by</w:t>
      </w:r>
      <w:r w:rsidR="0068693D" w:rsidRPr="00CD169D">
        <w:t xml:space="preserve"> </w:t>
      </w:r>
      <w:r w:rsidR="00A84D1E" w:rsidRPr="00CD169D">
        <w:t xml:space="preserve">serogroup W135 was highest in people aged 65 years or over, and also </w:t>
      </w:r>
      <w:r w:rsidR="00B87703" w:rsidRPr="00CD169D">
        <w:t>in people aged 15</w:t>
      </w:r>
      <w:r w:rsidR="0062779E" w:rsidRPr="00CD169D">
        <w:t>–</w:t>
      </w:r>
      <w:r w:rsidR="00B87703" w:rsidRPr="00CD169D">
        <w:t>19 years.</w:t>
      </w:r>
    </w:p>
    <w:p w:rsidR="00F27F26" w:rsidRPr="00B50F46" w:rsidRDefault="00040BD4" w:rsidP="000C3676">
      <w:pPr>
        <w:pStyle w:val="Heading2"/>
      </w:pPr>
      <w:r w:rsidRPr="00B50F46">
        <w:lastRenderedPageBreak/>
        <w:t>Genotyping</w:t>
      </w:r>
    </w:p>
    <w:p w:rsidR="00F27F26" w:rsidRPr="00B50F46" w:rsidRDefault="00040BD4" w:rsidP="00D43BA2">
      <w:pPr>
        <w:pStyle w:val="BodyText"/>
        <w:rPr>
          <w:rFonts w:cs="Arial"/>
        </w:rPr>
      </w:pPr>
      <w:r w:rsidRPr="00B50F46">
        <w:rPr>
          <w:rFonts w:cs="Arial"/>
        </w:rPr>
        <w:t>In</w:t>
      </w:r>
      <w:r w:rsidR="00096115" w:rsidRPr="00B50F46">
        <w:rPr>
          <w:rFonts w:cs="Arial"/>
        </w:rPr>
        <w:t xml:space="preserve"> </w:t>
      </w:r>
      <w:r w:rsidR="007604F9" w:rsidRPr="00B50F46">
        <w:rPr>
          <w:rFonts w:cs="Arial"/>
        </w:rPr>
        <w:t>2014</w:t>
      </w:r>
      <w:r w:rsidRPr="00B50F46">
        <w:rPr>
          <w:rFonts w:cs="Arial"/>
        </w:rPr>
        <w:t>,</w:t>
      </w:r>
      <w:r w:rsidR="00096115" w:rsidRPr="00B50F46">
        <w:rPr>
          <w:rFonts w:cs="Arial"/>
        </w:rPr>
        <w:t xml:space="preserve"> </w:t>
      </w:r>
      <w:r w:rsidRPr="00B50F46">
        <w:rPr>
          <w:rFonts w:cs="Arial"/>
        </w:rPr>
        <w:t>genotyping</w:t>
      </w:r>
      <w:r w:rsidR="00096115" w:rsidRPr="00B50F46">
        <w:rPr>
          <w:rFonts w:cs="Arial"/>
        </w:rPr>
        <w:t xml:space="preserve"> </w:t>
      </w:r>
      <w:r w:rsidR="00C65BC5" w:rsidRPr="00B50F46">
        <w:rPr>
          <w:rFonts w:cs="Arial"/>
        </w:rPr>
        <w:t>was</w:t>
      </w:r>
      <w:r w:rsidR="00096115" w:rsidRPr="00B50F46">
        <w:rPr>
          <w:rFonts w:cs="Arial"/>
        </w:rPr>
        <w:t xml:space="preserve"> </w:t>
      </w:r>
      <w:r w:rsidR="00C65BC5" w:rsidRPr="00B50F46">
        <w:rPr>
          <w:rFonts w:cs="Arial"/>
        </w:rPr>
        <w:t>performed</w:t>
      </w:r>
      <w:r w:rsidR="00096115" w:rsidRPr="00B50F46">
        <w:rPr>
          <w:rFonts w:cs="Arial"/>
        </w:rPr>
        <w:t xml:space="preserve"> </w:t>
      </w:r>
      <w:r w:rsidR="0068693D" w:rsidRPr="00B50F46">
        <w:rPr>
          <w:rFonts w:cs="Arial"/>
        </w:rPr>
        <w:t xml:space="preserve">for </w:t>
      </w:r>
      <w:r w:rsidR="00DB7D44" w:rsidRPr="00B50F46">
        <w:rPr>
          <w:rFonts w:cs="Arial"/>
        </w:rPr>
        <w:t>106/</w:t>
      </w:r>
      <w:r w:rsidR="00B738AB" w:rsidRPr="00B50F46">
        <w:rPr>
          <w:rFonts w:cs="Arial"/>
        </w:rPr>
        <w:t>165</w:t>
      </w:r>
      <w:r w:rsidR="00096115" w:rsidRPr="00B50F46">
        <w:rPr>
          <w:rFonts w:cs="Arial"/>
        </w:rPr>
        <w:t xml:space="preserve"> </w:t>
      </w:r>
      <w:r w:rsidRPr="00B50F46">
        <w:rPr>
          <w:rFonts w:cs="Arial"/>
        </w:rPr>
        <w:t>(</w:t>
      </w:r>
      <w:r w:rsidR="00DB7D44" w:rsidRPr="00B50F46">
        <w:rPr>
          <w:rFonts w:cs="Arial"/>
        </w:rPr>
        <w:t>6</w:t>
      </w:r>
      <w:r w:rsidR="00B738AB" w:rsidRPr="00B50F46">
        <w:rPr>
          <w:rFonts w:cs="Arial"/>
        </w:rPr>
        <w:t>4</w:t>
      </w:r>
      <w:r w:rsidRPr="00B50F46">
        <w:rPr>
          <w:rFonts w:cs="Arial"/>
        </w:rPr>
        <w:t>%)</w:t>
      </w:r>
      <w:r w:rsidR="00096115" w:rsidRPr="00B50F46">
        <w:rPr>
          <w:rFonts w:cs="Arial"/>
        </w:rPr>
        <w:t xml:space="preserve"> </w:t>
      </w:r>
      <w:r w:rsidRPr="00B50F46">
        <w:rPr>
          <w:rFonts w:cs="Arial"/>
        </w:rPr>
        <w:t>IMD</w:t>
      </w:r>
      <w:r w:rsidR="00096115" w:rsidRPr="00B50F46">
        <w:rPr>
          <w:rFonts w:cs="Arial"/>
        </w:rPr>
        <w:t xml:space="preserve"> </w:t>
      </w:r>
      <w:r w:rsidRPr="00B50F46">
        <w:rPr>
          <w:rFonts w:cs="Arial"/>
        </w:rPr>
        <w:t>cases</w:t>
      </w:r>
      <w:r w:rsidR="00096115" w:rsidRPr="00B50F46">
        <w:rPr>
          <w:rFonts w:cs="Arial"/>
        </w:rPr>
        <w:t xml:space="preserve"> </w:t>
      </w:r>
      <w:r w:rsidR="00A559DE" w:rsidRPr="00B50F46">
        <w:t>(Table</w:t>
      </w:r>
      <w:r w:rsidR="00B4017B" w:rsidRPr="00B50F46">
        <w:t>s</w:t>
      </w:r>
      <w:r w:rsidR="00096115" w:rsidRPr="00B50F46">
        <w:t xml:space="preserve"> </w:t>
      </w:r>
      <w:r w:rsidR="00686CBB" w:rsidRPr="00B50F46">
        <w:t>5</w:t>
      </w:r>
      <w:r w:rsidR="00096115" w:rsidRPr="00B50F46">
        <w:t xml:space="preserve"> </w:t>
      </w:r>
      <w:r w:rsidR="00B4017B" w:rsidRPr="00B50F46">
        <w:t>and</w:t>
      </w:r>
      <w:r w:rsidR="00096115" w:rsidRPr="00B50F46">
        <w:t xml:space="preserve"> </w:t>
      </w:r>
      <w:r w:rsidR="00B4017B" w:rsidRPr="00B50F46">
        <w:t>6</w:t>
      </w:r>
      <w:r w:rsidR="00A559DE" w:rsidRPr="00B50F46">
        <w:t>)</w:t>
      </w:r>
      <w:r w:rsidR="00A559DE" w:rsidRPr="00B50F46">
        <w:rPr>
          <w:rFonts w:cs="Arial"/>
        </w:rPr>
        <w:t>.</w:t>
      </w:r>
      <w:r w:rsidR="00096115" w:rsidRPr="00B50F46">
        <w:rPr>
          <w:rFonts w:cs="Arial"/>
        </w:rPr>
        <w:t xml:space="preserve"> </w:t>
      </w:r>
      <w:r w:rsidR="001229E3" w:rsidRPr="00B50F46">
        <w:rPr>
          <w:rFonts w:cs="Arial"/>
        </w:rPr>
        <w:t>The</w:t>
      </w:r>
      <w:r w:rsidR="00096115" w:rsidRPr="00B50F46">
        <w:rPr>
          <w:rFonts w:cs="Arial"/>
        </w:rPr>
        <w:t xml:space="preserve"> </w:t>
      </w:r>
      <w:r w:rsidR="001229E3" w:rsidRPr="00B50F46">
        <w:rPr>
          <w:rFonts w:cs="Arial"/>
        </w:rPr>
        <w:t>predominant</w:t>
      </w:r>
      <w:r w:rsidR="00096115" w:rsidRPr="00B50F46">
        <w:rPr>
          <w:rFonts w:cs="Arial"/>
        </w:rPr>
        <w:t xml:space="preserve"> </w:t>
      </w:r>
      <w:proofErr w:type="spellStart"/>
      <w:r w:rsidR="001229E3" w:rsidRPr="00B50F46">
        <w:rPr>
          <w:rFonts w:cs="Arial"/>
          <w:i/>
        </w:rPr>
        <w:t>porA</w:t>
      </w:r>
      <w:proofErr w:type="spellEnd"/>
      <w:r w:rsidR="00096115" w:rsidRPr="00B50F46">
        <w:rPr>
          <w:rFonts w:cs="Arial"/>
        </w:rPr>
        <w:t xml:space="preserve"> </w:t>
      </w:r>
      <w:r w:rsidR="001229E3" w:rsidRPr="00B50F46">
        <w:rPr>
          <w:rFonts w:cs="Arial"/>
        </w:rPr>
        <w:t>genotypes</w:t>
      </w:r>
      <w:r w:rsidR="00096115" w:rsidRPr="00B50F46">
        <w:rPr>
          <w:rFonts w:cs="Arial"/>
        </w:rPr>
        <w:t xml:space="preserve"> </w:t>
      </w:r>
      <w:r w:rsidR="001229E3" w:rsidRPr="00B50F46">
        <w:rPr>
          <w:rFonts w:cs="Arial"/>
        </w:rPr>
        <w:t>for</w:t>
      </w:r>
      <w:r w:rsidR="00096115" w:rsidRPr="00B50F46">
        <w:rPr>
          <w:rFonts w:cs="Arial"/>
        </w:rPr>
        <w:t xml:space="preserve"> </w:t>
      </w:r>
      <w:r w:rsidR="001229E3" w:rsidRPr="00B50F46">
        <w:rPr>
          <w:rFonts w:cs="Arial"/>
        </w:rPr>
        <w:t>serogroup</w:t>
      </w:r>
      <w:r w:rsidR="00096115" w:rsidRPr="00B50F46">
        <w:rPr>
          <w:rFonts w:cs="Arial"/>
        </w:rPr>
        <w:t xml:space="preserve"> </w:t>
      </w:r>
      <w:r w:rsidR="001229E3" w:rsidRPr="00B50F46">
        <w:rPr>
          <w:rFonts w:cs="Arial"/>
        </w:rPr>
        <w:t>B</w:t>
      </w:r>
      <w:r w:rsidR="00096115" w:rsidRPr="00B50F46">
        <w:rPr>
          <w:rFonts w:cs="Arial"/>
        </w:rPr>
        <w:t xml:space="preserve"> </w:t>
      </w:r>
      <w:r w:rsidR="00DB7D44" w:rsidRPr="00B50F46">
        <w:rPr>
          <w:rFonts w:cs="Arial"/>
        </w:rPr>
        <w:t xml:space="preserve">IMD cases </w:t>
      </w:r>
      <w:r w:rsidR="001229E3" w:rsidRPr="00B50F46">
        <w:rPr>
          <w:rFonts w:cs="Arial"/>
        </w:rPr>
        <w:t>were</w:t>
      </w:r>
      <w:r w:rsidR="00096115" w:rsidRPr="00B50F46">
        <w:rPr>
          <w:rFonts w:cs="Arial"/>
        </w:rPr>
        <w:t xml:space="preserve"> </w:t>
      </w:r>
      <w:r w:rsidR="001229E3" w:rsidRPr="00B50F46">
        <w:rPr>
          <w:rFonts w:cs="Arial"/>
        </w:rPr>
        <w:t>again</w:t>
      </w:r>
      <w:r w:rsidR="00096115" w:rsidRPr="00B50F46">
        <w:rPr>
          <w:rFonts w:cs="Arial"/>
        </w:rPr>
        <w:t xml:space="preserve"> </w:t>
      </w:r>
      <w:r w:rsidR="001229E3" w:rsidRPr="00B50F46">
        <w:rPr>
          <w:rFonts w:cs="Arial"/>
        </w:rPr>
        <w:t>P1.7-2</w:t>
      </w:r>
      <w:proofErr w:type="gramStart"/>
      <w:r w:rsidR="001229E3" w:rsidRPr="00B50F46">
        <w:rPr>
          <w:rFonts w:cs="Arial"/>
        </w:rPr>
        <w:t>,4</w:t>
      </w:r>
      <w:proofErr w:type="gramEnd"/>
      <w:r w:rsidR="00096115" w:rsidRPr="00B50F46">
        <w:rPr>
          <w:rFonts w:cs="Arial"/>
        </w:rPr>
        <w:t xml:space="preserve"> </w:t>
      </w:r>
      <w:r w:rsidR="001229E3" w:rsidRPr="00B50F46">
        <w:rPr>
          <w:rFonts w:cs="Arial"/>
        </w:rPr>
        <w:t>(</w:t>
      </w:r>
      <w:r w:rsidR="00DB7D44" w:rsidRPr="00B50F46">
        <w:rPr>
          <w:rFonts w:cs="Arial"/>
        </w:rPr>
        <w:t>14</w:t>
      </w:r>
      <w:r w:rsidR="00096115" w:rsidRPr="00B50F46">
        <w:rPr>
          <w:rFonts w:cs="Arial"/>
        </w:rPr>
        <w:t xml:space="preserve"> </w:t>
      </w:r>
      <w:r w:rsidR="001229E3" w:rsidRPr="00B50F46">
        <w:rPr>
          <w:rFonts w:cs="Arial"/>
        </w:rPr>
        <w:t>cases)</w:t>
      </w:r>
      <w:r w:rsidR="00096115" w:rsidRPr="00B50F46">
        <w:rPr>
          <w:rFonts w:cs="Arial"/>
        </w:rPr>
        <w:t xml:space="preserve"> </w:t>
      </w:r>
      <w:r w:rsidR="00B716BA" w:rsidRPr="00B50F46">
        <w:rPr>
          <w:rFonts w:cs="Arial"/>
        </w:rPr>
        <w:t>and</w:t>
      </w:r>
      <w:r w:rsidR="00096115" w:rsidRPr="00B50F46">
        <w:rPr>
          <w:rFonts w:cs="Arial"/>
        </w:rPr>
        <w:t xml:space="preserve"> </w:t>
      </w:r>
      <w:r w:rsidR="0091267D" w:rsidRPr="00B50F46">
        <w:rPr>
          <w:rFonts w:cs="Arial"/>
        </w:rPr>
        <w:t>P1.22,14</w:t>
      </w:r>
      <w:r w:rsidR="00096115" w:rsidRPr="00B50F46">
        <w:rPr>
          <w:rFonts w:cs="Arial"/>
        </w:rPr>
        <w:t xml:space="preserve"> </w:t>
      </w:r>
      <w:r w:rsidR="0091267D" w:rsidRPr="00B50F46">
        <w:rPr>
          <w:rFonts w:cs="Arial"/>
        </w:rPr>
        <w:t>(</w:t>
      </w:r>
      <w:r w:rsidR="00DB7D44" w:rsidRPr="00B50F46">
        <w:rPr>
          <w:rFonts w:cs="Arial"/>
        </w:rPr>
        <w:t xml:space="preserve">14 </w:t>
      </w:r>
      <w:r w:rsidR="0091267D" w:rsidRPr="00B50F46">
        <w:rPr>
          <w:rFonts w:cs="Arial"/>
        </w:rPr>
        <w:t>cases)</w:t>
      </w:r>
      <w:r w:rsidR="00B716BA" w:rsidRPr="00B50F46">
        <w:rPr>
          <w:rFonts w:cs="Arial"/>
        </w:rPr>
        <w:t>.</w:t>
      </w:r>
      <w:r w:rsidR="00096115" w:rsidRPr="00B50F46">
        <w:rPr>
          <w:rFonts w:cs="Arial"/>
        </w:rPr>
        <w:t xml:space="preserve"> </w:t>
      </w:r>
      <w:r w:rsidR="00DB7D44" w:rsidRPr="00B50F46">
        <w:rPr>
          <w:rFonts w:cs="Arial"/>
        </w:rPr>
        <w:t xml:space="preserve">Other </w:t>
      </w:r>
      <w:proofErr w:type="spellStart"/>
      <w:r w:rsidR="00DB7D44" w:rsidRPr="00B50F46">
        <w:rPr>
          <w:rFonts w:cs="Arial"/>
          <w:i/>
        </w:rPr>
        <w:t>porA</w:t>
      </w:r>
      <w:proofErr w:type="spellEnd"/>
      <w:r w:rsidR="00DB7D44" w:rsidRPr="00B50F46">
        <w:rPr>
          <w:rFonts w:cs="Arial"/>
        </w:rPr>
        <w:t xml:space="preserve"> genotypes for serogroup B IMD cases more frequently seen in 2014 were </w:t>
      </w:r>
      <w:r w:rsidR="00863FC2" w:rsidRPr="00B50F46">
        <w:rPr>
          <w:rFonts w:cs="Arial"/>
        </w:rPr>
        <w:t xml:space="preserve">P1.7,16-26 (7 cases); and </w:t>
      </w:r>
      <w:r w:rsidR="00DB7D44" w:rsidRPr="00B50F46">
        <w:rPr>
          <w:rFonts w:cs="Arial"/>
        </w:rPr>
        <w:t>P1.18-1,34 and P1.22,9 (6 cases each)</w:t>
      </w:r>
      <w:r w:rsidR="00096115" w:rsidRPr="00B50F46">
        <w:rPr>
          <w:rFonts w:cs="Arial"/>
        </w:rPr>
        <w:t xml:space="preserve"> </w:t>
      </w:r>
      <w:r w:rsidR="000963A4" w:rsidRPr="00B50F46">
        <w:rPr>
          <w:rFonts w:cs="Arial"/>
        </w:rPr>
        <w:t>The</w:t>
      </w:r>
      <w:r w:rsidR="00096115" w:rsidRPr="00B50F46">
        <w:rPr>
          <w:rFonts w:cs="Arial"/>
        </w:rPr>
        <w:t xml:space="preserve"> </w:t>
      </w:r>
      <w:r w:rsidR="000963A4" w:rsidRPr="00B50F46">
        <w:rPr>
          <w:rFonts w:cs="Arial"/>
        </w:rPr>
        <w:t>AMSP</w:t>
      </w:r>
      <w:r w:rsidR="00096115" w:rsidRPr="00B50F46">
        <w:rPr>
          <w:rFonts w:cs="Arial"/>
        </w:rPr>
        <w:t xml:space="preserve"> </w:t>
      </w:r>
      <w:r w:rsidR="000963A4" w:rsidRPr="00B50F46">
        <w:rPr>
          <w:rFonts w:cs="Arial"/>
        </w:rPr>
        <w:t>was</w:t>
      </w:r>
      <w:r w:rsidR="00096115" w:rsidRPr="00B50F46">
        <w:rPr>
          <w:rFonts w:cs="Arial"/>
        </w:rPr>
        <w:t xml:space="preserve"> </w:t>
      </w:r>
      <w:r w:rsidR="000963A4" w:rsidRPr="00B50F46">
        <w:rPr>
          <w:rFonts w:cs="Arial"/>
        </w:rPr>
        <w:t>not</w:t>
      </w:r>
      <w:r w:rsidR="00096115" w:rsidRPr="00B50F46">
        <w:rPr>
          <w:rFonts w:cs="Arial"/>
        </w:rPr>
        <w:t xml:space="preserve"> </w:t>
      </w:r>
      <w:r w:rsidR="000963A4" w:rsidRPr="00B50F46">
        <w:rPr>
          <w:rFonts w:cs="Arial"/>
        </w:rPr>
        <w:t>aware</w:t>
      </w:r>
      <w:r w:rsidR="00096115" w:rsidRPr="00B50F46">
        <w:rPr>
          <w:rFonts w:cs="Arial"/>
        </w:rPr>
        <w:t xml:space="preserve"> </w:t>
      </w:r>
      <w:r w:rsidR="000963A4" w:rsidRPr="00B50F46">
        <w:rPr>
          <w:rFonts w:cs="Arial"/>
        </w:rPr>
        <w:t>of</w:t>
      </w:r>
      <w:r w:rsidR="00096115" w:rsidRPr="00B50F46">
        <w:rPr>
          <w:rFonts w:cs="Arial"/>
        </w:rPr>
        <w:t xml:space="preserve"> </w:t>
      </w:r>
      <w:r w:rsidR="000963A4" w:rsidRPr="00B50F46">
        <w:rPr>
          <w:rFonts w:cs="Arial"/>
        </w:rPr>
        <w:t>any</w:t>
      </w:r>
      <w:r w:rsidR="00096115" w:rsidRPr="00B50F46">
        <w:rPr>
          <w:rFonts w:cs="Arial"/>
        </w:rPr>
        <w:t xml:space="preserve"> </w:t>
      </w:r>
      <w:r w:rsidR="00C230D5" w:rsidRPr="00B50F46">
        <w:rPr>
          <w:rFonts w:cs="Arial"/>
        </w:rPr>
        <w:t>epidemiological</w:t>
      </w:r>
      <w:r w:rsidR="00096115" w:rsidRPr="00B50F46">
        <w:rPr>
          <w:rFonts w:cs="Arial"/>
        </w:rPr>
        <w:t xml:space="preserve"> </w:t>
      </w:r>
      <w:r w:rsidR="000963A4" w:rsidRPr="00B50F46">
        <w:rPr>
          <w:rFonts w:cs="Arial"/>
        </w:rPr>
        <w:t>link</w:t>
      </w:r>
      <w:r w:rsidR="00096115" w:rsidRPr="00B50F46">
        <w:rPr>
          <w:rFonts w:cs="Arial"/>
        </w:rPr>
        <w:t xml:space="preserve"> </w:t>
      </w:r>
      <w:r w:rsidR="00C230D5" w:rsidRPr="00B50F46">
        <w:rPr>
          <w:rFonts w:cs="Arial"/>
        </w:rPr>
        <w:t>between</w:t>
      </w:r>
      <w:r w:rsidR="00096115" w:rsidRPr="00B50F46">
        <w:rPr>
          <w:rFonts w:cs="Arial"/>
        </w:rPr>
        <w:t xml:space="preserve"> </w:t>
      </w:r>
      <w:r w:rsidR="00C230D5" w:rsidRPr="00B50F46">
        <w:rPr>
          <w:rFonts w:cs="Arial"/>
        </w:rPr>
        <w:t>any</w:t>
      </w:r>
      <w:r w:rsidR="00096115" w:rsidRPr="00B50F46">
        <w:rPr>
          <w:rFonts w:cs="Arial"/>
        </w:rPr>
        <w:t xml:space="preserve"> </w:t>
      </w:r>
      <w:r w:rsidR="00C230D5" w:rsidRPr="00B50F46">
        <w:rPr>
          <w:rFonts w:cs="Arial"/>
        </w:rPr>
        <w:t>of</w:t>
      </w:r>
      <w:r w:rsidR="00096115" w:rsidRPr="00B50F46">
        <w:rPr>
          <w:rFonts w:cs="Arial"/>
        </w:rPr>
        <w:t xml:space="preserve"> </w:t>
      </w:r>
      <w:r w:rsidR="00C230D5" w:rsidRPr="00B50F46">
        <w:rPr>
          <w:rFonts w:cs="Arial"/>
        </w:rPr>
        <w:t>the</w:t>
      </w:r>
      <w:r w:rsidR="00096115" w:rsidRPr="00B50F46">
        <w:rPr>
          <w:rFonts w:cs="Arial"/>
        </w:rPr>
        <w:t xml:space="preserve"> </w:t>
      </w:r>
      <w:r w:rsidR="00C230D5" w:rsidRPr="00B50F46">
        <w:rPr>
          <w:rFonts w:cs="Arial"/>
        </w:rPr>
        <w:t>cases</w:t>
      </w:r>
      <w:r w:rsidR="00096115" w:rsidRPr="00B50F46">
        <w:rPr>
          <w:rFonts w:cs="Arial"/>
        </w:rPr>
        <w:t xml:space="preserve"> </w:t>
      </w:r>
      <w:r w:rsidR="00C230D5" w:rsidRPr="00B50F46">
        <w:rPr>
          <w:rFonts w:cs="Arial"/>
        </w:rPr>
        <w:t>reported</w:t>
      </w:r>
      <w:r w:rsidR="00096115" w:rsidRPr="00B50F46">
        <w:rPr>
          <w:rFonts w:cs="Arial"/>
        </w:rPr>
        <w:t xml:space="preserve"> </w:t>
      </w:r>
      <w:r w:rsidR="00C230D5" w:rsidRPr="00B50F46">
        <w:rPr>
          <w:rFonts w:cs="Arial"/>
        </w:rPr>
        <w:t>where</w:t>
      </w:r>
      <w:r w:rsidR="00096115" w:rsidRPr="00B50F46">
        <w:rPr>
          <w:rFonts w:cs="Arial"/>
        </w:rPr>
        <w:t xml:space="preserve"> </w:t>
      </w:r>
      <w:r w:rsidR="00C230D5" w:rsidRPr="00B50F46">
        <w:rPr>
          <w:rFonts w:cs="Arial"/>
        </w:rPr>
        <w:t>genotyping</w:t>
      </w:r>
      <w:r w:rsidR="00096115" w:rsidRPr="00B50F46">
        <w:rPr>
          <w:rFonts w:cs="Arial"/>
        </w:rPr>
        <w:t xml:space="preserve"> </w:t>
      </w:r>
      <w:r w:rsidR="00C230D5" w:rsidRPr="00B50F46">
        <w:rPr>
          <w:rFonts w:cs="Arial"/>
        </w:rPr>
        <w:t>was</w:t>
      </w:r>
      <w:r w:rsidR="00096115" w:rsidRPr="00B50F46">
        <w:rPr>
          <w:rFonts w:cs="Arial"/>
        </w:rPr>
        <w:t xml:space="preserve"> </w:t>
      </w:r>
      <w:r w:rsidR="00C230D5" w:rsidRPr="00B50F46">
        <w:rPr>
          <w:rFonts w:cs="Arial"/>
        </w:rPr>
        <w:t>available.</w:t>
      </w:r>
    </w:p>
    <w:p w:rsidR="009B269B" w:rsidRPr="00B50F46" w:rsidRDefault="009B269B" w:rsidP="009B269B">
      <w:pPr>
        <w:pStyle w:val="Tablehead"/>
      </w:pPr>
      <w:r w:rsidRPr="00B50F46">
        <w:t xml:space="preserve">Table 5: Laboratory confirmed cases of invasive meningococcal disease, Australia, 2014, by </w:t>
      </w:r>
      <w:proofErr w:type="spellStart"/>
      <w:r w:rsidRPr="00B50F46">
        <w:rPr>
          <w:i/>
        </w:rPr>
        <w:t>porA</w:t>
      </w:r>
      <w:proofErr w:type="spellEnd"/>
      <w:r w:rsidRPr="00B50F46">
        <w:t xml:space="preserve"> </w:t>
      </w:r>
      <w:proofErr w:type="spellStart"/>
      <w:r w:rsidRPr="00B50F46">
        <w:t>gentoype</w:t>
      </w:r>
      <w:proofErr w:type="spellEnd"/>
    </w:p>
    <w:tbl>
      <w:tblPr>
        <w:tblW w:w="7360" w:type="dxa"/>
        <w:tblInd w:w="93" w:type="dxa"/>
        <w:tblLook w:val="04A0" w:firstRow="1" w:lastRow="0" w:firstColumn="1" w:lastColumn="0" w:noHBand="0" w:noVBand="1"/>
        <w:tblDescription w:val="Table 5 shows the total numbers of the various porA genotypes of N. meningitidis determined in laboratory confirmed cases of invasive meningococcal disease (IMD) in 2014."/>
      </w:tblPr>
      <w:tblGrid>
        <w:gridCol w:w="1960"/>
        <w:gridCol w:w="1080"/>
        <w:gridCol w:w="1080"/>
        <w:gridCol w:w="1080"/>
        <w:gridCol w:w="1080"/>
        <w:gridCol w:w="1080"/>
      </w:tblGrid>
      <w:tr w:rsidR="00B50F46" w:rsidRPr="00B50F46" w:rsidTr="009B269B">
        <w:trPr>
          <w:cantSplit/>
          <w:tblHeader/>
        </w:trPr>
        <w:tc>
          <w:tcPr>
            <w:tcW w:w="1960" w:type="dxa"/>
            <w:tcBorders>
              <w:top w:val="single" w:sz="8" w:space="0" w:color="auto"/>
              <w:left w:val="single" w:sz="8" w:space="0" w:color="auto"/>
              <w:bottom w:val="nil"/>
              <w:right w:val="single" w:sz="8" w:space="0" w:color="auto"/>
            </w:tcBorders>
            <w:shd w:val="clear" w:color="auto" w:fill="auto"/>
            <w:noWrap/>
            <w:vAlign w:val="bottom"/>
            <w:hideMark/>
          </w:tcPr>
          <w:p w:rsidR="00DB7D44" w:rsidRPr="00B50F46" w:rsidRDefault="00DB7D44" w:rsidP="009B269B">
            <w:pPr>
              <w:pStyle w:val="Tableheadcentre"/>
              <w:rPr>
                <w:lang w:val="en-AU"/>
              </w:rPr>
            </w:pPr>
            <w:r w:rsidRPr="00B50F46">
              <w:rPr>
                <w:lang w:val="en-AU"/>
              </w:rPr>
              <w:t>2014 AMSP</w:t>
            </w:r>
          </w:p>
        </w:tc>
        <w:tc>
          <w:tcPr>
            <w:tcW w:w="1080" w:type="dxa"/>
            <w:tcBorders>
              <w:top w:val="single" w:sz="8" w:space="0" w:color="auto"/>
              <w:left w:val="nil"/>
              <w:bottom w:val="nil"/>
              <w:right w:val="nil"/>
            </w:tcBorders>
            <w:shd w:val="clear" w:color="auto" w:fill="auto"/>
            <w:noWrap/>
            <w:vAlign w:val="bottom"/>
            <w:hideMark/>
          </w:tcPr>
          <w:p w:rsidR="00DB7D44" w:rsidRPr="00B50F46" w:rsidRDefault="00DB7D44" w:rsidP="009B269B">
            <w:pPr>
              <w:pStyle w:val="Tableheadcentre"/>
              <w:rPr>
                <w:lang w:val="en-AU"/>
              </w:rPr>
            </w:pPr>
            <w:r w:rsidRPr="00B50F46">
              <w:rPr>
                <w:lang w:val="en-AU"/>
              </w:rPr>
              <w:t> </w:t>
            </w:r>
          </w:p>
        </w:tc>
        <w:tc>
          <w:tcPr>
            <w:tcW w:w="3240" w:type="dxa"/>
            <w:gridSpan w:val="3"/>
            <w:tcBorders>
              <w:top w:val="single" w:sz="8" w:space="0" w:color="auto"/>
              <w:left w:val="nil"/>
              <w:bottom w:val="single" w:sz="8" w:space="0" w:color="000000"/>
              <w:right w:val="nil"/>
            </w:tcBorders>
            <w:shd w:val="clear" w:color="auto" w:fill="auto"/>
            <w:noWrap/>
            <w:vAlign w:val="bottom"/>
            <w:hideMark/>
          </w:tcPr>
          <w:p w:rsidR="00DB7D44" w:rsidRPr="00B50F46" w:rsidRDefault="00DB7D44" w:rsidP="00E81EDF">
            <w:pPr>
              <w:pStyle w:val="Tableheadcentre"/>
              <w:rPr>
                <w:lang w:val="en-AU"/>
              </w:rPr>
            </w:pPr>
            <w:r w:rsidRPr="00B50F46">
              <w:rPr>
                <w:lang w:val="en-AU"/>
              </w:rPr>
              <w:t>N</w:t>
            </w:r>
            <w:r w:rsidR="00E81EDF" w:rsidRPr="00B50F46">
              <w:rPr>
                <w:lang w:val="en-AU"/>
              </w:rPr>
              <w:t>umber per serogroup</w:t>
            </w:r>
          </w:p>
        </w:tc>
        <w:tc>
          <w:tcPr>
            <w:tcW w:w="1080" w:type="dxa"/>
            <w:tcBorders>
              <w:top w:val="single" w:sz="8" w:space="0" w:color="auto"/>
              <w:left w:val="nil"/>
              <w:bottom w:val="nil"/>
              <w:right w:val="single" w:sz="8" w:space="0" w:color="auto"/>
            </w:tcBorders>
            <w:shd w:val="clear" w:color="auto" w:fill="auto"/>
            <w:noWrap/>
            <w:vAlign w:val="bottom"/>
            <w:hideMark/>
          </w:tcPr>
          <w:p w:rsidR="00DB7D44" w:rsidRPr="00B50F46" w:rsidRDefault="00DB7D44" w:rsidP="009B269B">
            <w:pPr>
              <w:pStyle w:val="Tableheadcentre"/>
              <w:rPr>
                <w:lang w:val="en-AU"/>
              </w:rPr>
            </w:pPr>
          </w:p>
        </w:tc>
      </w:tr>
      <w:tr w:rsidR="00B50F46" w:rsidRPr="00B50F46" w:rsidTr="009B269B">
        <w:trPr>
          <w:cantSplit/>
          <w:tblHeader/>
        </w:trPr>
        <w:tc>
          <w:tcPr>
            <w:tcW w:w="1960" w:type="dxa"/>
            <w:tcBorders>
              <w:top w:val="single" w:sz="8" w:space="0" w:color="000000"/>
              <w:left w:val="single" w:sz="8" w:space="0" w:color="auto"/>
              <w:bottom w:val="single" w:sz="8" w:space="0" w:color="000000"/>
              <w:right w:val="single" w:sz="8" w:space="0" w:color="auto"/>
            </w:tcBorders>
            <w:shd w:val="clear" w:color="auto" w:fill="auto"/>
            <w:noWrap/>
            <w:vAlign w:val="bottom"/>
            <w:hideMark/>
          </w:tcPr>
          <w:p w:rsidR="00DB7D44" w:rsidRPr="00B50F46" w:rsidRDefault="00DB7D44" w:rsidP="00CD169D">
            <w:pPr>
              <w:pStyle w:val="Tableheadcentre"/>
              <w:rPr>
                <w:bCs/>
                <w:lang w:val="en-AU"/>
              </w:rPr>
            </w:pPr>
            <w:r w:rsidRPr="00B50F46">
              <w:rPr>
                <w:bCs/>
                <w:lang w:val="en-AU"/>
              </w:rPr>
              <w:t>G</w:t>
            </w:r>
            <w:r w:rsidR="00CD169D">
              <w:rPr>
                <w:bCs/>
                <w:lang w:val="en-AU"/>
              </w:rPr>
              <w:t xml:space="preserve">enotype </w:t>
            </w:r>
            <w:proofErr w:type="spellStart"/>
            <w:r w:rsidRPr="00CD169D">
              <w:rPr>
                <w:bCs/>
                <w:i/>
                <w:lang w:val="en-AU"/>
              </w:rPr>
              <w:t>PorA</w:t>
            </w:r>
            <w:proofErr w:type="spellEnd"/>
          </w:p>
        </w:tc>
        <w:tc>
          <w:tcPr>
            <w:tcW w:w="1080" w:type="dxa"/>
            <w:tcBorders>
              <w:top w:val="single" w:sz="8" w:space="0" w:color="000000"/>
              <w:left w:val="nil"/>
              <w:bottom w:val="single" w:sz="8" w:space="0" w:color="000000"/>
              <w:right w:val="single" w:sz="8" w:space="0" w:color="000000"/>
            </w:tcBorders>
            <w:shd w:val="clear" w:color="auto" w:fill="auto"/>
            <w:noWrap/>
            <w:vAlign w:val="bottom"/>
            <w:hideMark/>
          </w:tcPr>
          <w:p w:rsidR="00DB7D44" w:rsidRPr="00B50F46" w:rsidRDefault="00DB7D44" w:rsidP="00E81EDF">
            <w:pPr>
              <w:pStyle w:val="Tableheadcentre"/>
              <w:rPr>
                <w:bCs/>
                <w:lang w:val="en-AU"/>
              </w:rPr>
            </w:pPr>
            <w:r w:rsidRPr="00B50F46">
              <w:rPr>
                <w:bCs/>
                <w:lang w:val="en-AU"/>
              </w:rPr>
              <w:t>T</w:t>
            </w:r>
            <w:r w:rsidR="00E81EDF" w:rsidRPr="00B50F46">
              <w:rPr>
                <w:bCs/>
                <w:lang w:val="en-AU"/>
              </w:rPr>
              <w:t>otal</w:t>
            </w:r>
          </w:p>
        </w:tc>
        <w:tc>
          <w:tcPr>
            <w:tcW w:w="1080" w:type="dxa"/>
            <w:tcBorders>
              <w:top w:val="nil"/>
              <w:left w:val="nil"/>
              <w:bottom w:val="single" w:sz="8" w:space="0" w:color="000000"/>
              <w:right w:val="single" w:sz="8" w:space="0" w:color="000000"/>
            </w:tcBorders>
            <w:shd w:val="clear" w:color="auto" w:fill="auto"/>
            <w:noWrap/>
            <w:vAlign w:val="bottom"/>
            <w:hideMark/>
          </w:tcPr>
          <w:p w:rsidR="00DB7D44" w:rsidRPr="00B50F46" w:rsidRDefault="00DB7D44" w:rsidP="009B269B">
            <w:pPr>
              <w:pStyle w:val="Tableheadcentre"/>
              <w:rPr>
                <w:bCs/>
                <w:lang w:val="en-AU"/>
              </w:rPr>
            </w:pPr>
            <w:r w:rsidRPr="00B50F46">
              <w:rPr>
                <w:bCs/>
                <w:lang w:val="en-AU"/>
              </w:rPr>
              <w:t>B</w:t>
            </w:r>
          </w:p>
        </w:tc>
        <w:tc>
          <w:tcPr>
            <w:tcW w:w="1080" w:type="dxa"/>
            <w:tcBorders>
              <w:top w:val="nil"/>
              <w:left w:val="nil"/>
              <w:bottom w:val="single" w:sz="8" w:space="0" w:color="000000"/>
              <w:right w:val="single" w:sz="8" w:space="0" w:color="000000"/>
            </w:tcBorders>
            <w:shd w:val="clear" w:color="auto" w:fill="auto"/>
            <w:noWrap/>
            <w:vAlign w:val="bottom"/>
            <w:hideMark/>
          </w:tcPr>
          <w:p w:rsidR="00DB7D44" w:rsidRPr="00B50F46" w:rsidRDefault="00DB7D44" w:rsidP="009B269B">
            <w:pPr>
              <w:pStyle w:val="Tableheadcentre"/>
              <w:rPr>
                <w:bCs/>
                <w:lang w:val="en-AU"/>
              </w:rPr>
            </w:pPr>
            <w:r w:rsidRPr="00B50F46">
              <w:rPr>
                <w:bCs/>
                <w:lang w:val="en-AU"/>
              </w:rPr>
              <w:t>C</w:t>
            </w:r>
          </w:p>
        </w:tc>
        <w:tc>
          <w:tcPr>
            <w:tcW w:w="1080" w:type="dxa"/>
            <w:tcBorders>
              <w:top w:val="nil"/>
              <w:left w:val="nil"/>
              <w:bottom w:val="single" w:sz="8" w:space="0" w:color="000000"/>
              <w:right w:val="nil"/>
            </w:tcBorders>
            <w:shd w:val="clear" w:color="auto" w:fill="auto"/>
            <w:noWrap/>
            <w:vAlign w:val="bottom"/>
            <w:hideMark/>
          </w:tcPr>
          <w:p w:rsidR="00DB7D44" w:rsidRPr="00B50F46" w:rsidRDefault="00DB7D44" w:rsidP="009B269B">
            <w:pPr>
              <w:pStyle w:val="Tableheadcentre"/>
              <w:rPr>
                <w:bCs/>
                <w:lang w:val="en-AU"/>
              </w:rPr>
            </w:pPr>
            <w:r w:rsidRPr="00B50F46">
              <w:rPr>
                <w:bCs/>
                <w:lang w:val="en-AU"/>
              </w:rPr>
              <w:t>W135</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B7D44" w:rsidRPr="00B50F46" w:rsidRDefault="00DB7D44" w:rsidP="009B269B">
            <w:pPr>
              <w:pStyle w:val="Tableheadcentre"/>
              <w:rPr>
                <w:bCs/>
                <w:lang w:val="en-AU"/>
              </w:rPr>
            </w:pPr>
            <w:r w:rsidRPr="00B50F46">
              <w:rPr>
                <w:bCs/>
                <w:lang w:val="en-AU"/>
              </w:rPr>
              <w:t>Y</w:t>
            </w:r>
          </w:p>
        </w:tc>
      </w:tr>
      <w:tr w:rsidR="00B50F46" w:rsidRPr="00B50F46" w:rsidTr="009B269B">
        <w:trPr>
          <w:cantSplit/>
        </w:trPr>
        <w:tc>
          <w:tcPr>
            <w:tcW w:w="1960" w:type="dxa"/>
            <w:tcBorders>
              <w:top w:val="nil"/>
              <w:left w:val="single" w:sz="8" w:space="0" w:color="auto"/>
              <w:bottom w:val="nil"/>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P1.5,2</w:t>
            </w:r>
          </w:p>
        </w:tc>
        <w:tc>
          <w:tcPr>
            <w:tcW w:w="1080" w:type="dxa"/>
            <w:tcBorders>
              <w:top w:val="nil"/>
              <w:left w:val="nil"/>
              <w:bottom w:val="nil"/>
              <w:right w:val="single" w:sz="8" w:space="0" w:color="000000"/>
            </w:tcBorders>
            <w:shd w:val="clear" w:color="auto" w:fill="auto"/>
            <w:vAlign w:val="bottom"/>
            <w:hideMark/>
          </w:tcPr>
          <w:p w:rsidR="00DB7D44" w:rsidRPr="00B50F46" w:rsidRDefault="00DB7D44" w:rsidP="00CD169D">
            <w:pPr>
              <w:pStyle w:val="Tabletext"/>
              <w:jc w:val="center"/>
            </w:pPr>
            <w:r w:rsidRPr="00B50F46">
              <w:t>9</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nil"/>
              <w:right w:val="nil"/>
            </w:tcBorders>
            <w:shd w:val="clear" w:color="auto" w:fill="auto"/>
            <w:vAlign w:val="bottom"/>
            <w:hideMark/>
          </w:tcPr>
          <w:p w:rsidR="00DB7D44" w:rsidRPr="00B50F46" w:rsidRDefault="00DB7D44" w:rsidP="00CD169D">
            <w:pPr>
              <w:pStyle w:val="Tabletext"/>
              <w:jc w:val="center"/>
              <w:rPr>
                <w:lang w:val="en-AU"/>
              </w:rPr>
            </w:pPr>
            <w:r w:rsidRPr="00B50F46">
              <w:rPr>
                <w:lang w:val="en-AU"/>
              </w:rPr>
              <w:t>9</w:t>
            </w:r>
          </w:p>
        </w:tc>
        <w:tc>
          <w:tcPr>
            <w:tcW w:w="108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P1.5-1,10-1</w:t>
            </w:r>
          </w:p>
        </w:tc>
        <w:tc>
          <w:tcPr>
            <w:tcW w:w="1080" w:type="dxa"/>
            <w:tcBorders>
              <w:top w:val="single" w:sz="8" w:space="0" w:color="auto"/>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8</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6</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P1.5-1,10-4</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5</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3</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P1.5-1,10-46</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2</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P1.5-1,10-8</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2</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2</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P1.5-1,2-2</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P1.5-1,2-52</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P1.5-2,10-1</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P1.5-2,2</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P1.7,16-26</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7</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7</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P1.7,16-44</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2</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2</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P1.7,30</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P1.7,30-3</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P1.7-1,10-27</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P1.7-2,4</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14</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14</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P1.7-2,16-26</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2</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2</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P1.12-6,13-13</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P1.17,16-3</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P1.18-1,3</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6</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3</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3</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P1.18-1,3-8</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3</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3</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P1.18-1,30</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P1.18-1,34</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6</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6</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P1.19,15</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P1.19-1,15-11</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P1.19-1,26</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P1.19-2,13-1</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lastRenderedPageBreak/>
              <w:t>P1.22,9</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6</w:t>
            </w:r>
          </w:p>
        </w:tc>
        <w:tc>
          <w:tcPr>
            <w:tcW w:w="1080" w:type="dxa"/>
            <w:tcBorders>
              <w:top w:val="nil"/>
              <w:left w:val="nil"/>
              <w:bottom w:val="single" w:sz="8" w:space="0" w:color="000000"/>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6</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P1.22,14</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14</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14</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nil"/>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P1.22,14-6</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3</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3</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nil"/>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P1.22,14-22</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nil"/>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P1.22,26-8</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nil"/>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9B269B">
            <w:pPr>
              <w:pStyle w:val="Tabletext"/>
              <w:rPr>
                <w:lang w:val="en-AU"/>
              </w:rPr>
            </w:pPr>
            <w:r w:rsidRPr="00B50F46">
              <w:rPr>
                <w:lang w:val="en-AU"/>
              </w:rPr>
              <w:t>P1.22-1,14</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pPr>
            <w:r w:rsidRPr="00B50F46">
              <w:t>1</w:t>
            </w:r>
          </w:p>
        </w:tc>
        <w:tc>
          <w:tcPr>
            <w:tcW w:w="1080" w:type="dxa"/>
            <w:tcBorders>
              <w:top w:val="nil"/>
              <w:left w:val="nil"/>
              <w:bottom w:val="single" w:sz="8" w:space="0" w:color="auto"/>
              <w:right w:val="single" w:sz="8" w:space="0" w:color="auto"/>
            </w:tcBorders>
            <w:shd w:val="clear" w:color="auto" w:fill="auto"/>
            <w:vAlign w:val="bottom"/>
            <w:hideMark/>
          </w:tcPr>
          <w:p w:rsidR="00DB7D44" w:rsidRPr="00B50F46" w:rsidRDefault="00DB7D44" w:rsidP="00CD169D">
            <w:pPr>
              <w:pStyle w:val="Tabletext"/>
              <w:jc w:val="center"/>
              <w:rPr>
                <w:lang w:val="en-AU"/>
              </w:rPr>
            </w:pPr>
            <w:r w:rsidRPr="00B50F46">
              <w:rPr>
                <w:lang w:val="en-AU"/>
              </w:rPr>
              <w:t>1</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c>
          <w:tcPr>
            <w:tcW w:w="1080" w:type="dxa"/>
            <w:tcBorders>
              <w:top w:val="nil"/>
              <w:left w:val="nil"/>
              <w:bottom w:val="single" w:sz="8" w:space="0" w:color="auto"/>
              <w:right w:val="single" w:sz="8" w:space="0" w:color="000000"/>
            </w:tcBorders>
            <w:shd w:val="clear" w:color="auto" w:fill="auto"/>
            <w:vAlign w:val="bottom"/>
            <w:hideMark/>
          </w:tcPr>
          <w:p w:rsidR="00DB7D44" w:rsidRPr="00B50F46" w:rsidRDefault="00DB7D44" w:rsidP="00CD169D">
            <w:pPr>
              <w:pStyle w:val="Tabletext"/>
              <w:jc w:val="center"/>
              <w:rPr>
                <w:lang w:val="en-AU"/>
              </w:rPr>
            </w:pPr>
            <w:r w:rsidRPr="00B50F46">
              <w:rPr>
                <w:lang w:val="en-AU"/>
              </w:rPr>
              <w:t>0</w:t>
            </w:r>
          </w:p>
        </w:tc>
      </w:tr>
      <w:tr w:rsidR="00B50F46" w:rsidRPr="00B50F46" w:rsidTr="009B269B">
        <w:trPr>
          <w:cantSplit/>
        </w:trPr>
        <w:tc>
          <w:tcPr>
            <w:tcW w:w="1960" w:type="dxa"/>
            <w:tcBorders>
              <w:top w:val="nil"/>
              <w:left w:val="single" w:sz="8" w:space="0" w:color="auto"/>
              <w:bottom w:val="single" w:sz="8" w:space="0" w:color="auto"/>
              <w:right w:val="single" w:sz="8" w:space="0" w:color="auto"/>
            </w:tcBorders>
            <w:shd w:val="clear" w:color="auto" w:fill="auto"/>
            <w:vAlign w:val="bottom"/>
            <w:hideMark/>
          </w:tcPr>
          <w:p w:rsidR="00DB7D44" w:rsidRPr="00B50F46" w:rsidRDefault="00DB7D44" w:rsidP="00B50F46">
            <w:pPr>
              <w:pStyle w:val="Tabletext"/>
            </w:pPr>
            <w:r w:rsidRPr="00B50F46">
              <w:t>T</w:t>
            </w:r>
            <w:r w:rsidR="00E81EDF" w:rsidRPr="00B50F46">
              <w:t>otal</w:t>
            </w:r>
          </w:p>
        </w:tc>
        <w:tc>
          <w:tcPr>
            <w:tcW w:w="1080" w:type="dxa"/>
            <w:tcBorders>
              <w:top w:val="nil"/>
              <w:left w:val="nil"/>
              <w:bottom w:val="single" w:sz="8" w:space="0" w:color="auto"/>
              <w:right w:val="single" w:sz="8" w:space="0" w:color="auto"/>
            </w:tcBorders>
            <w:shd w:val="clear" w:color="auto" w:fill="auto"/>
            <w:noWrap/>
            <w:vAlign w:val="bottom"/>
            <w:hideMark/>
          </w:tcPr>
          <w:p w:rsidR="00DB7D44" w:rsidRPr="00B50F46" w:rsidRDefault="00DB7D44" w:rsidP="00CD169D">
            <w:pPr>
              <w:pStyle w:val="Tabletext"/>
              <w:jc w:val="center"/>
            </w:pPr>
            <w:r w:rsidRPr="00B50F46">
              <w:t>106</w:t>
            </w:r>
          </w:p>
        </w:tc>
        <w:tc>
          <w:tcPr>
            <w:tcW w:w="1080" w:type="dxa"/>
            <w:tcBorders>
              <w:top w:val="nil"/>
              <w:left w:val="nil"/>
              <w:bottom w:val="single" w:sz="8" w:space="0" w:color="auto"/>
              <w:right w:val="single" w:sz="8" w:space="0" w:color="auto"/>
            </w:tcBorders>
            <w:shd w:val="clear" w:color="auto" w:fill="auto"/>
            <w:noWrap/>
            <w:vAlign w:val="bottom"/>
            <w:hideMark/>
          </w:tcPr>
          <w:p w:rsidR="00DB7D44" w:rsidRPr="00B50F46" w:rsidRDefault="00DB7D44" w:rsidP="00CD169D">
            <w:pPr>
              <w:pStyle w:val="Tabletext"/>
              <w:jc w:val="center"/>
            </w:pPr>
            <w:r w:rsidRPr="00B50F46">
              <w:t>77</w:t>
            </w:r>
          </w:p>
        </w:tc>
        <w:tc>
          <w:tcPr>
            <w:tcW w:w="1080" w:type="dxa"/>
            <w:tcBorders>
              <w:top w:val="nil"/>
              <w:left w:val="nil"/>
              <w:bottom w:val="single" w:sz="8" w:space="0" w:color="auto"/>
              <w:right w:val="single" w:sz="8" w:space="0" w:color="auto"/>
            </w:tcBorders>
            <w:shd w:val="clear" w:color="auto" w:fill="auto"/>
            <w:noWrap/>
            <w:vAlign w:val="bottom"/>
            <w:hideMark/>
          </w:tcPr>
          <w:p w:rsidR="00DB7D44" w:rsidRPr="00B50F46" w:rsidRDefault="00DB7D44" w:rsidP="00CD169D">
            <w:pPr>
              <w:pStyle w:val="Tabletext"/>
              <w:jc w:val="center"/>
            </w:pPr>
            <w:r w:rsidRPr="00B50F46">
              <w:t>3</w:t>
            </w:r>
          </w:p>
        </w:tc>
        <w:tc>
          <w:tcPr>
            <w:tcW w:w="1080" w:type="dxa"/>
            <w:tcBorders>
              <w:top w:val="nil"/>
              <w:left w:val="nil"/>
              <w:bottom w:val="single" w:sz="8" w:space="0" w:color="auto"/>
              <w:right w:val="single" w:sz="8" w:space="0" w:color="auto"/>
            </w:tcBorders>
            <w:shd w:val="clear" w:color="auto" w:fill="auto"/>
            <w:noWrap/>
            <w:vAlign w:val="bottom"/>
            <w:hideMark/>
          </w:tcPr>
          <w:p w:rsidR="00DB7D44" w:rsidRPr="00B50F46" w:rsidRDefault="00DB7D44" w:rsidP="00CD169D">
            <w:pPr>
              <w:pStyle w:val="Tabletext"/>
              <w:jc w:val="center"/>
            </w:pPr>
            <w:r w:rsidRPr="00B50F46">
              <w:t>14</w:t>
            </w:r>
          </w:p>
        </w:tc>
        <w:tc>
          <w:tcPr>
            <w:tcW w:w="1080" w:type="dxa"/>
            <w:tcBorders>
              <w:top w:val="nil"/>
              <w:left w:val="nil"/>
              <w:bottom w:val="single" w:sz="8" w:space="0" w:color="auto"/>
              <w:right w:val="single" w:sz="8" w:space="0" w:color="auto"/>
            </w:tcBorders>
            <w:shd w:val="clear" w:color="auto" w:fill="auto"/>
            <w:noWrap/>
            <w:vAlign w:val="bottom"/>
            <w:hideMark/>
          </w:tcPr>
          <w:p w:rsidR="00DB7D44" w:rsidRPr="00B50F46" w:rsidRDefault="00DB7D44" w:rsidP="00CD169D">
            <w:pPr>
              <w:pStyle w:val="Tabletext"/>
              <w:jc w:val="center"/>
            </w:pPr>
            <w:r w:rsidRPr="00B50F46">
              <w:t>12</w:t>
            </w:r>
          </w:p>
        </w:tc>
      </w:tr>
    </w:tbl>
    <w:p w:rsidR="009146F9" w:rsidRPr="00CD169D" w:rsidRDefault="009146F9" w:rsidP="00CD169D">
      <w:pPr>
        <w:pStyle w:val="BodyText"/>
      </w:pPr>
    </w:p>
    <w:p w:rsidR="00E81EDF" w:rsidRPr="00B50F46" w:rsidRDefault="00E81EDF" w:rsidP="00E81EDF">
      <w:pPr>
        <w:pStyle w:val="Tablehead"/>
      </w:pPr>
      <w:r w:rsidRPr="00B50F46">
        <w:t xml:space="preserve">Table 6: Distribution of </w:t>
      </w:r>
      <w:proofErr w:type="spellStart"/>
      <w:r w:rsidRPr="00B50F46">
        <w:t>porA</w:t>
      </w:r>
      <w:proofErr w:type="spellEnd"/>
      <w:r w:rsidRPr="00B50F46">
        <w:t xml:space="preserve"> genotype laboratory confirmed cases of invasive meningococcal disease, Australia, 2014, by state or territory</w:t>
      </w:r>
    </w:p>
    <w:tbl>
      <w:tblPr>
        <w:tblW w:w="9098" w:type="dxa"/>
        <w:tblInd w:w="93" w:type="dxa"/>
        <w:tblLayout w:type="fixed"/>
        <w:tblLook w:val="04A0" w:firstRow="1" w:lastRow="0" w:firstColumn="1" w:lastColumn="0" w:noHBand="0" w:noVBand="1"/>
        <w:tblDescription w:val="Table 6 shows the geographical distribution of the various porA genotypes of N. meningitidis determined in laboratory confirmed cases of invasive meningococcal disease (IMD) in 2014."/>
      </w:tblPr>
      <w:tblGrid>
        <w:gridCol w:w="1917"/>
        <w:gridCol w:w="1262"/>
        <w:gridCol w:w="1017"/>
        <w:gridCol w:w="1428"/>
        <w:gridCol w:w="517"/>
        <w:gridCol w:w="906"/>
        <w:gridCol w:w="628"/>
        <w:gridCol w:w="906"/>
        <w:gridCol w:w="517"/>
      </w:tblGrid>
      <w:tr w:rsidR="00B50F46" w:rsidRPr="00B50F46" w:rsidTr="00E81EDF">
        <w:trPr>
          <w:cantSplit/>
          <w:tblHeader/>
        </w:trPr>
        <w:tc>
          <w:tcPr>
            <w:tcW w:w="1917" w:type="dxa"/>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E81EDF" w:rsidRPr="00B50F46" w:rsidRDefault="00E81EDF" w:rsidP="00E81EDF">
            <w:pPr>
              <w:pStyle w:val="Tableheadcentre"/>
              <w:rPr>
                <w:lang w:val="en-AU"/>
              </w:rPr>
            </w:pPr>
            <w:r w:rsidRPr="00B50F46">
              <w:rPr>
                <w:lang w:val="en-AU"/>
              </w:rPr>
              <w:t>2014 AMSP</w:t>
            </w:r>
          </w:p>
        </w:tc>
        <w:tc>
          <w:tcPr>
            <w:tcW w:w="7181" w:type="dxa"/>
            <w:gridSpan w:val="8"/>
            <w:tcBorders>
              <w:top w:val="single" w:sz="8" w:space="0" w:color="auto"/>
              <w:left w:val="nil"/>
              <w:bottom w:val="single" w:sz="8" w:space="0" w:color="auto"/>
              <w:right w:val="single" w:sz="12" w:space="0" w:color="auto"/>
            </w:tcBorders>
            <w:shd w:val="clear" w:color="auto" w:fill="auto"/>
            <w:hideMark/>
          </w:tcPr>
          <w:p w:rsidR="00E81EDF" w:rsidRPr="00B50F46" w:rsidRDefault="00E81EDF" w:rsidP="00E81EDF">
            <w:pPr>
              <w:pStyle w:val="Tableheadcentre"/>
              <w:rPr>
                <w:rFonts w:cs="Arial"/>
                <w:sz w:val="22"/>
                <w:szCs w:val="22"/>
                <w:lang w:val="en-AU"/>
              </w:rPr>
            </w:pPr>
            <w:r w:rsidRPr="00B50F46">
              <w:rPr>
                <w:lang w:val="en-AU"/>
              </w:rPr>
              <w:t>Number per serogroup per state</w:t>
            </w:r>
          </w:p>
        </w:tc>
      </w:tr>
      <w:tr w:rsidR="00B50F46" w:rsidRPr="00B50F46" w:rsidTr="00E81EDF">
        <w:trPr>
          <w:cantSplit/>
          <w:tblHeader/>
        </w:trPr>
        <w:tc>
          <w:tcPr>
            <w:tcW w:w="1917" w:type="dxa"/>
            <w:tcBorders>
              <w:top w:val="nil"/>
              <w:left w:val="single" w:sz="8" w:space="0" w:color="auto"/>
              <w:bottom w:val="single" w:sz="8" w:space="0" w:color="000000"/>
              <w:right w:val="single" w:sz="8" w:space="0" w:color="auto"/>
            </w:tcBorders>
            <w:shd w:val="clear" w:color="auto" w:fill="auto"/>
            <w:noWrap/>
            <w:vAlign w:val="bottom"/>
            <w:hideMark/>
          </w:tcPr>
          <w:p w:rsidR="00C2224D" w:rsidRPr="00B50F46" w:rsidRDefault="00C2224D" w:rsidP="00CD169D">
            <w:pPr>
              <w:pStyle w:val="Tableheadcentre"/>
              <w:rPr>
                <w:rFonts w:cs="Arial"/>
                <w:bCs/>
                <w:lang w:val="en-AU"/>
              </w:rPr>
            </w:pPr>
            <w:r w:rsidRPr="00B50F46">
              <w:rPr>
                <w:rFonts w:cs="Arial"/>
                <w:bCs/>
                <w:lang w:val="en-AU"/>
              </w:rPr>
              <w:t>G</w:t>
            </w:r>
            <w:r w:rsidR="00CD169D">
              <w:rPr>
                <w:rFonts w:cs="Arial"/>
                <w:bCs/>
                <w:lang w:val="en-AU"/>
              </w:rPr>
              <w:t xml:space="preserve">enotype </w:t>
            </w:r>
            <w:proofErr w:type="spellStart"/>
            <w:r w:rsidRPr="00CD169D">
              <w:rPr>
                <w:rFonts w:cs="Arial"/>
                <w:bCs/>
                <w:i/>
                <w:lang w:val="en-AU"/>
              </w:rPr>
              <w:t>PorA</w:t>
            </w:r>
            <w:proofErr w:type="spellEnd"/>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E81EDF">
            <w:pPr>
              <w:pStyle w:val="Tableheadcentre"/>
              <w:rPr>
                <w:rFonts w:cs="Arial"/>
                <w:bCs/>
                <w:lang w:val="en-AU"/>
              </w:rPr>
            </w:pPr>
            <w:r w:rsidRPr="00B50F46">
              <w:rPr>
                <w:rFonts w:cs="Arial"/>
                <w:bCs/>
                <w:lang w:val="en-AU"/>
              </w:rPr>
              <w:t>NSW</w:t>
            </w: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E81EDF">
            <w:pPr>
              <w:pStyle w:val="Tableheadcentre"/>
              <w:rPr>
                <w:rFonts w:cs="Arial"/>
                <w:bCs/>
                <w:lang w:val="en-AU"/>
              </w:rPr>
            </w:pPr>
            <w:r w:rsidRPr="00B50F46">
              <w:rPr>
                <w:rFonts w:cs="Arial"/>
                <w:bCs/>
                <w:lang w:val="en-AU"/>
              </w:rPr>
              <w:t>Q</w:t>
            </w:r>
            <w:r w:rsidR="00E81EDF" w:rsidRPr="00B50F46">
              <w:rPr>
                <w:rFonts w:cs="Arial"/>
                <w:bCs/>
                <w:lang w:val="en-AU"/>
              </w:rPr>
              <w:t>ld</w:t>
            </w: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E81EDF">
            <w:pPr>
              <w:pStyle w:val="Tableheadcentre"/>
              <w:rPr>
                <w:rFonts w:cs="Arial"/>
                <w:bCs/>
                <w:lang w:val="en-AU"/>
              </w:rPr>
            </w:pPr>
            <w:r w:rsidRPr="00B50F46">
              <w:rPr>
                <w:rFonts w:cs="Arial"/>
                <w:bCs/>
                <w:lang w:val="en-AU"/>
              </w:rPr>
              <w:t>V</w:t>
            </w:r>
            <w:r w:rsidR="00E81EDF" w:rsidRPr="00B50F46">
              <w:rPr>
                <w:rFonts w:cs="Arial"/>
                <w:bCs/>
                <w:lang w:val="en-AU"/>
              </w:rPr>
              <w:t>ic.</w:t>
            </w: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E81EDF">
            <w:pPr>
              <w:pStyle w:val="Tableheadcentre"/>
              <w:rPr>
                <w:rFonts w:cs="Arial"/>
                <w:bCs/>
                <w:lang w:val="en-AU"/>
              </w:rPr>
            </w:pPr>
            <w:r w:rsidRPr="00B50F46">
              <w:rPr>
                <w:rFonts w:cs="Arial"/>
                <w:bCs/>
                <w:lang w:val="en-AU"/>
              </w:rPr>
              <w:t>SA</w:t>
            </w: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E81EDF">
            <w:pPr>
              <w:pStyle w:val="Tableheadcentre"/>
              <w:rPr>
                <w:rFonts w:cs="Arial"/>
                <w:bCs/>
                <w:lang w:val="en-AU"/>
              </w:rPr>
            </w:pPr>
            <w:r w:rsidRPr="00B50F46">
              <w:rPr>
                <w:rFonts w:cs="Arial"/>
                <w:bCs/>
                <w:lang w:val="en-AU"/>
              </w:rPr>
              <w:t>WA</w:t>
            </w: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E81EDF">
            <w:pPr>
              <w:pStyle w:val="Tableheadcentre"/>
              <w:rPr>
                <w:rFonts w:cs="Arial"/>
                <w:bCs/>
                <w:lang w:val="en-AU"/>
              </w:rPr>
            </w:pPr>
            <w:r w:rsidRPr="00B50F46">
              <w:rPr>
                <w:rFonts w:cs="Arial"/>
                <w:bCs/>
                <w:lang w:val="en-AU"/>
              </w:rPr>
              <w:t>ACT</w:t>
            </w: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E81EDF">
            <w:pPr>
              <w:pStyle w:val="Tableheadcentre"/>
              <w:rPr>
                <w:rFonts w:cs="Arial"/>
                <w:bCs/>
                <w:lang w:val="en-AU"/>
              </w:rPr>
            </w:pPr>
            <w:r w:rsidRPr="00B50F46">
              <w:rPr>
                <w:rFonts w:cs="Arial"/>
                <w:bCs/>
                <w:lang w:val="en-AU"/>
              </w:rPr>
              <w:t>T</w:t>
            </w:r>
            <w:r w:rsidR="00E81EDF" w:rsidRPr="00B50F46">
              <w:rPr>
                <w:rFonts w:cs="Arial"/>
                <w:bCs/>
                <w:lang w:val="en-AU"/>
              </w:rPr>
              <w:t>as.</w:t>
            </w: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E81EDF">
            <w:pPr>
              <w:pStyle w:val="Tableheadcentre"/>
              <w:rPr>
                <w:rFonts w:cs="Arial"/>
                <w:bCs/>
                <w:lang w:val="en-AU"/>
              </w:rPr>
            </w:pPr>
            <w:r w:rsidRPr="00B50F46">
              <w:rPr>
                <w:rFonts w:cs="Arial"/>
                <w:bCs/>
                <w:lang w:val="en-AU"/>
              </w:rPr>
              <w:t>NT</w:t>
            </w:r>
          </w:p>
        </w:tc>
      </w:tr>
      <w:tr w:rsidR="00B50F46" w:rsidRPr="00B50F46" w:rsidTr="00E81EDF">
        <w:trPr>
          <w:cantSplit/>
        </w:trPr>
        <w:tc>
          <w:tcPr>
            <w:tcW w:w="1917" w:type="dxa"/>
            <w:tcBorders>
              <w:top w:val="nil"/>
              <w:left w:val="single" w:sz="8" w:space="0" w:color="auto"/>
              <w:bottom w:val="nil"/>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P1.5,2</w:t>
            </w:r>
          </w:p>
        </w:tc>
        <w:tc>
          <w:tcPr>
            <w:tcW w:w="1262" w:type="dxa"/>
            <w:tcBorders>
              <w:top w:val="single" w:sz="8" w:space="0" w:color="auto"/>
              <w:left w:val="nil"/>
              <w:bottom w:val="single" w:sz="8" w:space="0" w:color="auto"/>
              <w:right w:val="single" w:sz="8" w:space="0" w:color="000000"/>
            </w:tcBorders>
            <w:shd w:val="clear" w:color="auto" w:fill="auto"/>
            <w:vAlign w:val="bottom"/>
            <w:hideMark/>
          </w:tcPr>
          <w:p w:rsidR="00C2224D" w:rsidRPr="00B50F46" w:rsidRDefault="00C2224D" w:rsidP="00CD169D">
            <w:pPr>
              <w:pStyle w:val="Tabletext"/>
              <w:jc w:val="center"/>
              <w:rPr>
                <w:rFonts w:cs="Arial"/>
                <w:lang w:val="en-AU"/>
              </w:rPr>
            </w:pPr>
            <w:r w:rsidRPr="00B50F46">
              <w:rPr>
                <w:rFonts w:cs="Arial"/>
                <w:lang w:val="en-AU"/>
              </w:rPr>
              <w:t>2</w:t>
            </w:r>
            <w:r w:rsidR="00E81EDF" w:rsidRPr="00B50F46">
              <w:rPr>
                <w:rFonts w:cs="Arial"/>
                <w:lang w:val="en-AU"/>
              </w:rPr>
              <w:t xml:space="preserve"> </w:t>
            </w:r>
            <w:r w:rsidRPr="00B50F46">
              <w:rPr>
                <w:rFonts w:cs="Arial"/>
                <w:lang w:val="en-AU"/>
              </w:rPr>
              <w:t>W135</w:t>
            </w: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r w:rsidRPr="00B50F46">
              <w:rPr>
                <w:rFonts w:cs="Arial"/>
                <w:lang w:val="en-AU"/>
              </w:rPr>
              <w:t>2</w:t>
            </w:r>
            <w:r w:rsidR="00E81EDF" w:rsidRPr="00B50F46">
              <w:rPr>
                <w:rFonts w:cs="Arial"/>
                <w:lang w:val="en-AU"/>
              </w:rPr>
              <w:t xml:space="preserve"> </w:t>
            </w:r>
            <w:r w:rsidRPr="00B50F46">
              <w:rPr>
                <w:rFonts w:cs="Arial"/>
                <w:lang w:val="en-AU"/>
              </w:rPr>
              <w:t>W135</w:t>
            </w: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2</w:t>
            </w:r>
            <w:r w:rsidR="00E81EDF" w:rsidRPr="00B50F46">
              <w:rPr>
                <w:rFonts w:cs="Arial"/>
                <w:lang w:val="en-AU"/>
              </w:rPr>
              <w:t xml:space="preserve"> </w:t>
            </w:r>
            <w:r w:rsidRPr="00B50F46">
              <w:rPr>
                <w:rFonts w:cs="Arial"/>
                <w:lang w:val="en-AU"/>
              </w:rPr>
              <w:t>W135</w:t>
            </w:r>
          </w:p>
        </w:tc>
        <w:tc>
          <w:tcPr>
            <w:tcW w:w="5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2</w:t>
            </w:r>
            <w:r w:rsidR="00E81EDF" w:rsidRPr="00B50F46">
              <w:rPr>
                <w:rFonts w:cs="Arial"/>
                <w:lang w:val="en-AU"/>
              </w:rPr>
              <w:t xml:space="preserve"> </w:t>
            </w:r>
            <w:r w:rsidRPr="00B50F46">
              <w:rPr>
                <w:rFonts w:cs="Arial"/>
                <w:lang w:val="en-AU"/>
              </w:rPr>
              <w:t>W135</w:t>
            </w: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2</w:t>
            </w:r>
            <w:r w:rsidR="00E81EDF" w:rsidRPr="00B50F46">
              <w:rPr>
                <w:rFonts w:cs="Arial"/>
                <w:lang w:val="en-AU"/>
              </w:rPr>
              <w:t xml:space="preserve"> </w:t>
            </w:r>
            <w:r w:rsidRPr="00B50F46">
              <w:rPr>
                <w:rFonts w:cs="Arial"/>
                <w:lang w:val="en-AU"/>
              </w:rPr>
              <w:t>W135</w:t>
            </w: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lang w:val="en-AU"/>
              </w:rPr>
            </w:pPr>
          </w:p>
        </w:tc>
      </w:tr>
      <w:tr w:rsidR="00B50F46" w:rsidRPr="00B50F46" w:rsidTr="00E81EDF">
        <w:trPr>
          <w:cantSplit/>
        </w:trPr>
        <w:tc>
          <w:tcPr>
            <w:tcW w:w="191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P1.5-1,10-1</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6</w:t>
            </w:r>
            <w:r w:rsidR="00E81EDF" w:rsidRPr="00B50F46">
              <w:rPr>
                <w:rFonts w:cs="Arial"/>
                <w:lang w:val="en-AU"/>
              </w:rPr>
              <w:t xml:space="preserve"> </w:t>
            </w:r>
            <w:r w:rsidRPr="00B50F46">
              <w:rPr>
                <w:rFonts w:cs="Arial"/>
                <w:lang w:val="en-AU"/>
              </w:rPr>
              <w:t>Y,1</w:t>
            </w:r>
            <w:r w:rsidR="00E81EDF" w:rsidRPr="00B50F46">
              <w:rPr>
                <w:rFonts w:cs="Arial"/>
                <w:lang w:val="en-AU"/>
              </w:rPr>
              <w:t xml:space="preserve"> </w:t>
            </w:r>
            <w:r w:rsidRPr="00B50F46">
              <w:rPr>
                <w:rFonts w:cs="Arial"/>
                <w:lang w:val="en-AU"/>
              </w:rPr>
              <w:t>W135</w:t>
            </w: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sz w:val="22"/>
                <w:szCs w:val="22"/>
                <w:lang w:val="en-AU"/>
              </w:rPr>
            </w:pP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pPr>
            <w:r w:rsidRPr="00B50F46">
              <w:t>1</w:t>
            </w:r>
            <w:r w:rsidR="00E81EDF" w:rsidRPr="00B50F46">
              <w:t xml:space="preserve"> </w:t>
            </w:r>
            <w:r w:rsidRPr="00B50F46">
              <w:t>B</w:t>
            </w: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sz w:val="22"/>
                <w:szCs w:val="22"/>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sz w:val="22"/>
                <w:szCs w:val="22"/>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sz w:val="22"/>
                <w:szCs w:val="22"/>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sz w:val="22"/>
                <w:szCs w:val="22"/>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sz w:val="22"/>
                <w:szCs w:val="22"/>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P1.5-1,10-4</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W135</w:t>
            </w: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Y</w:t>
            </w: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Y</w:t>
            </w: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Y</w:t>
            </w: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P1.5-1,10-46</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1Y</w:t>
            </w: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P1.5-1,10-8</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2</w:t>
            </w:r>
            <w:r w:rsidR="00E81EDF" w:rsidRPr="00B50F46">
              <w:rPr>
                <w:rFonts w:cs="Arial"/>
                <w:lang w:val="en-AU"/>
              </w:rPr>
              <w:t xml:space="preserve"> </w:t>
            </w:r>
            <w:r w:rsidRPr="00B50F46">
              <w:rPr>
                <w:rFonts w:cs="Arial"/>
                <w:lang w:val="en-AU"/>
              </w:rPr>
              <w:t>C</w:t>
            </w: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P1.5-1,2-2</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pPr>
            <w:r w:rsidRPr="00B50F46">
              <w:t>1</w:t>
            </w:r>
            <w:r w:rsidR="00E81EDF" w:rsidRPr="00B50F46">
              <w:t xml:space="preserve"> </w:t>
            </w:r>
            <w:r w:rsidRPr="00B50F46">
              <w:t>Y</w:t>
            </w: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sz w:val="22"/>
                <w:szCs w:val="22"/>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sz w:val="22"/>
                <w:szCs w:val="22"/>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sz w:val="22"/>
                <w:szCs w:val="22"/>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sz w:val="22"/>
                <w:szCs w:val="22"/>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sz w:val="22"/>
                <w:szCs w:val="22"/>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sz w:val="22"/>
                <w:szCs w:val="22"/>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P1.5-1,2-52</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P1.5-2,10-1</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Y</w:t>
            </w: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P1.5-2,2</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C</w:t>
            </w: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P1.7,16-26</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3</w:t>
            </w:r>
            <w:r w:rsidR="00E81EDF" w:rsidRPr="00B50F46">
              <w:rPr>
                <w:rFonts w:cs="Arial"/>
                <w:lang w:val="en-AU"/>
              </w:rPr>
              <w:t xml:space="preserve"> </w:t>
            </w:r>
            <w:r w:rsidRPr="00B50F46">
              <w:rPr>
                <w:rFonts w:cs="Arial"/>
                <w:lang w:val="en-AU"/>
              </w:rPr>
              <w:t>B</w:t>
            </w: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r w:rsidRPr="00B50F46">
              <w:rPr>
                <w:rFonts w:cs="Arial"/>
                <w:lang w:val="en-AU"/>
              </w:rPr>
              <w:t>3</w:t>
            </w:r>
            <w:r w:rsidR="00E81EDF" w:rsidRPr="00B50F46">
              <w:rPr>
                <w:rFonts w:cs="Arial"/>
                <w:lang w:val="en-AU"/>
              </w:rPr>
              <w:t xml:space="preserve"> </w:t>
            </w:r>
            <w:r w:rsidRPr="00B50F46">
              <w:rPr>
                <w:rFonts w:cs="Arial"/>
                <w:lang w:val="en-AU"/>
              </w:rPr>
              <w:t>B</w:t>
            </w: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P1.7,16-44</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P1.7,30</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P1.7,30-3</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P1.7-1,10-27</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P1.7-2,4</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r w:rsidRPr="00B50F46">
              <w:rPr>
                <w:rFonts w:cs="Arial"/>
                <w:lang w:val="en-AU"/>
              </w:rPr>
              <w:t>7</w:t>
            </w:r>
            <w:r w:rsidR="00E81EDF" w:rsidRPr="00B50F46">
              <w:rPr>
                <w:rFonts w:cs="Arial"/>
                <w:lang w:val="en-AU"/>
              </w:rPr>
              <w:t xml:space="preserve"> </w:t>
            </w:r>
            <w:r w:rsidRPr="00B50F46">
              <w:rPr>
                <w:rFonts w:cs="Arial"/>
                <w:lang w:val="en-AU"/>
              </w:rPr>
              <w:t>B</w:t>
            </w: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4</w:t>
            </w:r>
            <w:r w:rsidR="00E81EDF" w:rsidRPr="00B50F46">
              <w:rPr>
                <w:rFonts w:cs="Arial"/>
                <w:lang w:val="en-AU"/>
              </w:rPr>
              <w:t xml:space="preserve"> </w:t>
            </w:r>
            <w:r w:rsidRPr="00B50F46">
              <w:rPr>
                <w:rFonts w:cs="Arial"/>
                <w:lang w:val="en-AU"/>
              </w:rPr>
              <w:t>B</w:t>
            </w: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P1.7-2,16-26</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P1.12-6,13-13</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P1.17,16-3</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P1.18-1,3</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W135</w:t>
            </w: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3</w:t>
            </w:r>
            <w:r w:rsidR="00E81EDF" w:rsidRPr="00B50F46">
              <w:rPr>
                <w:rFonts w:cs="Arial"/>
                <w:lang w:val="en-AU"/>
              </w:rPr>
              <w:t xml:space="preserve"> </w:t>
            </w:r>
            <w:r w:rsidRPr="00B50F46">
              <w:rPr>
                <w:rFonts w:cs="Arial"/>
                <w:lang w:val="en-AU"/>
              </w:rPr>
              <w:t>B,</w:t>
            </w:r>
            <w:r w:rsidR="00E81EDF" w:rsidRPr="00B50F46">
              <w:rPr>
                <w:rFonts w:cs="Arial"/>
                <w:lang w:val="en-AU"/>
              </w:rPr>
              <w:t xml:space="preserve"> </w:t>
            </w:r>
            <w:r w:rsidRPr="00B50F46">
              <w:rPr>
                <w:rFonts w:cs="Arial"/>
                <w:lang w:val="en-AU"/>
              </w:rPr>
              <w:t>2</w:t>
            </w:r>
            <w:r w:rsidR="00E81EDF" w:rsidRPr="00B50F46">
              <w:rPr>
                <w:rFonts w:cs="Arial"/>
                <w:lang w:val="en-AU"/>
              </w:rPr>
              <w:t xml:space="preserve"> </w:t>
            </w:r>
            <w:r w:rsidRPr="00B50F46">
              <w:rPr>
                <w:rFonts w:cs="Arial"/>
                <w:lang w:val="en-AU"/>
              </w:rPr>
              <w:t>W135</w:t>
            </w: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P1.18-1,3-8</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r w:rsidRPr="00B50F46">
              <w:rPr>
                <w:rFonts w:cs="Arial"/>
                <w:lang w:val="en-AU"/>
              </w:rPr>
              <w:t>3</w:t>
            </w:r>
            <w:r w:rsidR="00E81EDF" w:rsidRPr="00B50F46">
              <w:rPr>
                <w:rFonts w:cs="Arial"/>
                <w:lang w:val="en-AU"/>
              </w:rPr>
              <w:t xml:space="preserve"> </w:t>
            </w:r>
            <w:r w:rsidRPr="00B50F46">
              <w:rPr>
                <w:rFonts w:cs="Arial"/>
                <w:lang w:val="en-AU"/>
              </w:rPr>
              <w:t>B</w:t>
            </w: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P1.18-1,30</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P1.18-1,34</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r w:rsidRPr="00B50F46">
              <w:rPr>
                <w:rFonts w:cs="Arial"/>
                <w:lang w:val="en-AU"/>
              </w:rPr>
              <w:t>4</w:t>
            </w:r>
            <w:r w:rsidR="00E81EDF" w:rsidRPr="00B50F46">
              <w:rPr>
                <w:rFonts w:cs="Arial"/>
                <w:lang w:val="en-AU"/>
              </w:rPr>
              <w:t xml:space="preserve"> </w:t>
            </w:r>
            <w:r w:rsidRPr="00B50F46">
              <w:rPr>
                <w:rFonts w:cs="Arial"/>
                <w:lang w:val="en-AU"/>
              </w:rPr>
              <w:t>B</w:t>
            </w: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P1.19,15</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lastRenderedPageBreak/>
              <w:t>P1.19-1,15-11</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P1.19-1,26</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P1.19-2,13-1</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P1.22,9</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2</w:t>
            </w:r>
            <w:r w:rsidR="00E81EDF" w:rsidRPr="00B50F46">
              <w:rPr>
                <w:rFonts w:cs="Arial"/>
                <w:lang w:val="en-AU"/>
              </w:rPr>
              <w:t xml:space="preserve"> </w:t>
            </w:r>
            <w:r w:rsidRPr="00B50F46">
              <w:rPr>
                <w:rFonts w:cs="Arial"/>
                <w:lang w:val="en-AU"/>
              </w:rPr>
              <w:t>B</w:t>
            </w: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4</w:t>
            </w:r>
            <w:r w:rsidR="00E81EDF" w:rsidRPr="00B50F46">
              <w:rPr>
                <w:rFonts w:cs="Arial"/>
                <w:lang w:val="en-AU"/>
              </w:rPr>
              <w:t xml:space="preserve"> </w:t>
            </w:r>
            <w:r w:rsidRPr="00B50F46">
              <w:rPr>
                <w:rFonts w:cs="Arial"/>
                <w:lang w:val="en-AU"/>
              </w:rPr>
              <w:t>B</w:t>
            </w: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P1.22,14</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2</w:t>
            </w:r>
            <w:r w:rsidR="00E81EDF" w:rsidRPr="00B50F46">
              <w:rPr>
                <w:rFonts w:cs="Arial"/>
                <w:lang w:val="en-AU"/>
              </w:rPr>
              <w:t xml:space="preserve"> </w:t>
            </w:r>
            <w:r w:rsidRPr="00B50F46">
              <w:rPr>
                <w:rFonts w:cs="Arial"/>
                <w:lang w:val="en-AU"/>
              </w:rPr>
              <w:t>B</w:t>
            </w: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r w:rsidRPr="00B50F46">
              <w:rPr>
                <w:rFonts w:cs="Arial"/>
                <w:lang w:val="en-AU"/>
              </w:rPr>
              <w:t>5</w:t>
            </w:r>
            <w:r w:rsidR="00E81EDF" w:rsidRPr="00B50F46">
              <w:rPr>
                <w:rFonts w:cs="Arial"/>
                <w:lang w:val="en-AU"/>
              </w:rPr>
              <w:t xml:space="preserve"> </w:t>
            </w:r>
            <w:r w:rsidRPr="00B50F46">
              <w:rPr>
                <w:rFonts w:cs="Arial"/>
                <w:lang w:val="en-AU"/>
              </w:rPr>
              <w:t>B</w:t>
            </w: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3</w:t>
            </w:r>
            <w:r w:rsidR="00E81EDF" w:rsidRPr="00B50F46">
              <w:rPr>
                <w:rFonts w:cs="Arial"/>
                <w:lang w:val="en-AU"/>
              </w:rPr>
              <w:t xml:space="preserve"> </w:t>
            </w:r>
            <w:r w:rsidRPr="00B50F46">
              <w:rPr>
                <w:rFonts w:cs="Arial"/>
                <w:lang w:val="en-AU"/>
              </w:rPr>
              <w:t>B</w:t>
            </w: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4</w:t>
            </w:r>
            <w:r w:rsidR="00E81EDF" w:rsidRPr="00B50F46">
              <w:rPr>
                <w:rFonts w:cs="Arial"/>
                <w:lang w:val="en-AU"/>
              </w:rPr>
              <w:t xml:space="preserve"> </w:t>
            </w:r>
            <w:r w:rsidRPr="00B50F46">
              <w:rPr>
                <w:rFonts w:cs="Arial"/>
                <w:lang w:val="en-AU"/>
              </w:rPr>
              <w:t>B</w:t>
            </w: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P1.22,14-6</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2</w:t>
            </w:r>
            <w:r w:rsidR="00E81EDF" w:rsidRPr="00B50F46">
              <w:rPr>
                <w:rFonts w:cs="Arial"/>
                <w:lang w:val="en-AU"/>
              </w:rPr>
              <w:t xml:space="preserve"> </w:t>
            </w:r>
            <w:r w:rsidRPr="00B50F46">
              <w:rPr>
                <w:rFonts w:cs="Arial"/>
                <w:lang w:val="en-AU"/>
              </w:rPr>
              <w:t>B</w:t>
            </w: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P1.22,14-22</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P1.22,26-8</w:t>
            </w:r>
          </w:p>
        </w:tc>
        <w:tc>
          <w:tcPr>
            <w:tcW w:w="1262" w:type="dxa"/>
            <w:tcBorders>
              <w:top w:val="single" w:sz="8" w:space="0" w:color="auto"/>
              <w:left w:val="nil"/>
              <w:bottom w:val="single" w:sz="8" w:space="0" w:color="auto"/>
              <w:right w:val="single" w:sz="8" w:space="0" w:color="000000"/>
            </w:tcBorders>
            <w:shd w:val="clear" w:color="auto" w:fill="auto"/>
            <w:noWrap/>
            <w:vAlign w:val="bottom"/>
            <w:hideMark/>
          </w:tcPr>
          <w:p w:rsidR="00C2224D" w:rsidRPr="00B50F46" w:rsidRDefault="00C2224D" w:rsidP="00CD169D">
            <w:pPr>
              <w:pStyle w:val="Tabletext"/>
              <w:jc w:val="center"/>
              <w:rPr>
                <w:rFonts w:cs="Arial"/>
                <w:lang w:val="en-AU"/>
              </w:rPr>
            </w:pPr>
          </w:p>
        </w:tc>
        <w:tc>
          <w:tcPr>
            <w:tcW w:w="1017" w:type="dxa"/>
            <w:tcBorders>
              <w:top w:val="nil"/>
              <w:left w:val="nil"/>
              <w:bottom w:val="single" w:sz="8" w:space="0" w:color="auto"/>
              <w:right w:val="single" w:sz="8" w:space="0" w:color="auto"/>
            </w:tcBorders>
            <w:shd w:val="clear" w:color="auto" w:fill="auto"/>
            <w:vAlign w:val="bottom"/>
            <w:hideMark/>
          </w:tcPr>
          <w:p w:rsidR="00C2224D" w:rsidRPr="00B50F46" w:rsidRDefault="00C2224D" w:rsidP="00CD169D">
            <w:pPr>
              <w:pStyle w:val="Tabletext"/>
              <w:jc w:val="center"/>
              <w:rPr>
                <w:rFonts w:cs="Arial"/>
                <w:lang w:val="en-AU"/>
              </w:rPr>
            </w:pP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r w:rsidRPr="00B50F46">
              <w:rPr>
                <w:rFonts w:cs="Arial"/>
                <w:lang w:val="en-AU"/>
              </w:rPr>
              <w:t>1</w:t>
            </w:r>
            <w:r w:rsidR="00E81EDF" w:rsidRPr="00B50F46">
              <w:rPr>
                <w:rFonts w:cs="Arial"/>
                <w:lang w:val="en-AU"/>
              </w:rPr>
              <w:t xml:space="preserve"> </w:t>
            </w:r>
            <w:r w:rsidRPr="00B50F46">
              <w:rPr>
                <w:rFonts w:cs="Arial"/>
                <w:lang w:val="en-AU"/>
              </w:rPr>
              <w:t>B</w:t>
            </w: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lang w:val="en-AU"/>
              </w:rPr>
            </w:pPr>
          </w:p>
        </w:tc>
      </w:tr>
      <w:tr w:rsidR="00B50F46" w:rsidRPr="00B50F46" w:rsidTr="00E81EDF">
        <w:trPr>
          <w:cantSplit/>
        </w:trPr>
        <w:tc>
          <w:tcPr>
            <w:tcW w:w="1917" w:type="dxa"/>
            <w:tcBorders>
              <w:top w:val="nil"/>
              <w:left w:val="single" w:sz="8" w:space="0" w:color="auto"/>
              <w:bottom w:val="single" w:sz="8" w:space="0" w:color="auto"/>
              <w:right w:val="single" w:sz="8" w:space="0" w:color="auto"/>
            </w:tcBorders>
            <w:shd w:val="clear" w:color="auto" w:fill="auto"/>
            <w:vAlign w:val="bottom"/>
            <w:hideMark/>
          </w:tcPr>
          <w:p w:rsidR="00C2224D" w:rsidRPr="00B50F46" w:rsidRDefault="00C2224D" w:rsidP="00E81EDF">
            <w:pPr>
              <w:pStyle w:val="Tabletext"/>
              <w:rPr>
                <w:rFonts w:cs="Arial"/>
                <w:lang w:val="en-AU"/>
              </w:rPr>
            </w:pPr>
            <w:r w:rsidRPr="00B50F46">
              <w:rPr>
                <w:rFonts w:cs="Arial"/>
                <w:lang w:val="en-AU"/>
              </w:rPr>
              <w:t>P1.22-1,14</w:t>
            </w:r>
          </w:p>
        </w:tc>
        <w:tc>
          <w:tcPr>
            <w:tcW w:w="1262" w:type="dxa"/>
            <w:tcBorders>
              <w:top w:val="single" w:sz="8" w:space="0" w:color="auto"/>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sz w:val="22"/>
                <w:szCs w:val="22"/>
                <w:lang w:val="en-AU"/>
              </w:rPr>
            </w:pPr>
          </w:p>
        </w:tc>
        <w:tc>
          <w:tcPr>
            <w:tcW w:w="10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pPr>
            <w:r w:rsidRPr="00B50F46">
              <w:t>1</w:t>
            </w:r>
            <w:r w:rsidR="00E81EDF" w:rsidRPr="00B50F46">
              <w:t xml:space="preserve"> </w:t>
            </w:r>
            <w:r w:rsidRPr="00B50F46">
              <w:t>B</w:t>
            </w:r>
          </w:p>
        </w:tc>
        <w:tc>
          <w:tcPr>
            <w:tcW w:w="14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sz w:val="22"/>
                <w:szCs w:val="22"/>
                <w:lang w:val="en-AU"/>
              </w:rPr>
            </w:pPr>
          </w:p>
        </w:tc>
        <w:tc>
          <w:tcPr>
            <w:tcW w:w="517"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sz w:val="22"/>
                <w:szCs w:val="22"/>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sz w:val="22"/>
                <w:szCs w:val="22"/>
                <w:lang w:val="en-AU"/>
              </w:rPr>
            </w:pPr>
          </w:p>
        </w:tc>
        <w:tc>
          <w:tcPr>
            <w:tcW w:w="628"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sz w:val="22"/>
                <w:szCs w:val="22"/>
                <w:lang w:val="en-AU"/>
              </w:rPr>
            </w:pPr>
          </w:p>
        </w:tc>
        <w:tc>
          <w:tcPr>
            <w:tcW w:w="906" w:type="dxa"/>
            <w:tcBorders>
              <w:top w:val="nil"/>
              <w:left w:val="nil"/>
              <w:bottom w:val="single" w:sz="8" w:space="0" w:color="auto"/>
              <w:right w:val="single" w:sz="8" w:space="0" w:color="auto"/>
            </w:tcBorders>
            <w:shd w:val="clear" w:color="auto" w:fill="auto"/>
            <w:noWrap/>
            <w:vAlign w:val="bottom"/>
            <w:hideMark/>
          </w:tcPr>
          <w:p w:rsidR="00C2224D" w:rsidRPr="00B50F46" w:rsidRDefault="00C2224D" w:rsidP="00CD169D">
            <w:pPr>
              <w:pStyle w:val="Tabletext"/>
              <w:jc w:val="center"/>
              <w:rPr>
                <w:rFonts w:cs="Arial"/>
                <w:sz w:val="22"/>
                <w:szCs w:val="22"/>
                <w:lang w:val="en-AU"/>
              </w:rPr>
            </w:pPr>
          </w:p>
        </w:tc>
        <w:tc>
          <w:tcPr>
            <w:tcW w:w="517" w:type="dxa"/>
            <w:tcBorders>
              <w:top w:val="nil"/>
              <w:left w:val="nil"/>
              <w:bottom w:val="single" w:sz="8" w:space="0" w:color="auto"/>
              <w:right w:val="single" w:sz="12" w:space="0" w:color="auto"/>
            </w:tcBorders>
            <w:shd w:val="clear" w:color="auto" w:fill="auto"/>
            <w:noWrap/>
            <w:vAlign w:val="bottom"/>
            <w:hideMark/>
          </w:tcPr>
          <w:p w:rsidR="00C2224D" w:rsidRPr="00B50F46" w:rsidRDefault="00C2224D" w:rsidP="00CD169D">
            <w:pPr>
              <w:pStyle w:val="Tabletext"/>
              <w:jc w:val="center"/>
              <w:rPr>
                <w:rFonts w:cs="Arial"/>
                <w:sz w:val="22"/>
                <w:szCs w:val="22"/>
                <w:lang w:val="en-AU"/>
              </w:rPr>
            </w:pPr>
          </w:p>
        </w:tc>
      </w:tr>
    </w:tbl>
    <w:p w:rsidR="00CD169D" w:rsidRDefault="00CD169D" w:rsidP="00CD169D">
      <w:pPr>
        <w:pStyle w:val="BodyText"/>
      </w:pPr>
    </w:p>
    <w:p w:rsidR="00E81EDF" w:rsidRPr="00B50F46" w:rsidRDefault="00E81EDF" w:rsidP="00E81EDF">
      <w:pPr>
        <w:pStyle w:val="Tablehead"/>
      </w:pPr>
      <w:r w:rsidRPr="00B50F46">
        <w:t xml:space="preserve">Figure 3: Number of </w:t>
      </w:r>
      <w:proofErr w:type="spellStart"/>
      <w:r w:rsidRPr="00B50F46">
        <w:rPr>
          <w:i/>
        </w:rPr>
        <w:t>porA</w:t>
      </w:r>
      <w:proofErr w:type="spellEnd"/>
      <w:r w:rsidRPr="00B50F46">
        <w:t xml:space="preserve"> genotypes (where data available) for serogroup B in cases of invasive meningococcal disease Australia, 2014</w:t>
      </w:r>
    </w:p>
    <w:p w:rsidR="00B506B9" w:rsidRPr="00CD169D" w:rsidRDefault="00E24DE1" w:rsidP="00CD169D">
      <w:pPr>
        <w:pStyle w:val="BodyText"/>
      </w:pPr>
      <w:r w:rsidRPr="00CD169D">
        <w:rPr>
          <w:noProof/>
          <w:lang w:val="en-AU" w:eastAsia="en-AU"/>
        </w:rPr>
        <w:drawing>
          <wp:inline distT="0" distB="0" distL="0" distR="0" wp14:anchorId="43E6E5C8" wp14:editId="0C0A121C">
            <wp:extent cx="5534025" cy="3474085"/>
            <wp:effectExtent l="0" t="0" r="9525" b="0"/>
            <wp:docPr id="3" name="Picture 3" descr="This Figure shows the number range and frequency of the porA-genotypes for cases of IMD, Australia, 2014, where genotype data were available. The predominant porA-genotypes for serogroup B IMD cases were P1.7-2,4, and P1.22,14, and this is similar to previous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4025" cy="3474085"/>
                    </a:xfrm>
                    <a:prstGeom prst="rect">
                      <a:avLst/>
                    </a:prstGeom>
                    <a:noFill/>
                  </pic:spPr>
                </pic:pic>
              </a:graphicData>
            </a:graphic>
          </wp:inline>
        </w:drawing>
      </w:r>
    </w:p>
    <w:p w:rsidR="0062779E" w:rsidRPr="00B50F46" w:rsidRDefault="00F7599D" w:rsidP="000C3676">
      <w:pPr>
        <w:pStyle w:val="Heading2"/>
      </w:pPr>
      <w:r w:rsidRPr="00B50F46">
        <w:t>Antibiotic</w:t>
      </w:r>
      <w:r w:rsidR="00096115" w:rsidRPr="00B50F46">
        <w:t xml:space="preserve"> </w:t>
      </w:r>
      <w:r w:rsidR="00FC1893" w:rsidRPr="00B50F46">
        <w:t>susceptibility</w:t>
      </w:r>
      <w:r w:rsidR="00096115" w:rsidRPr="00B50F46">
        <w:t xml:space="preserve"> </w:t>
      </w:r>
      <w:r w:rsidR="00FC1893" w:rsidRPr="00B50F46">
        <w:t>t</w:t>
      </w:r>
      <w:r w:rsidR="00C230D5" w:rsidRPr="00B50F46">
        <w:t>esting</w:t>
      </w:r>
    </w:p>
    <w:p w:rsidR="0062779E" w:rsidRPr="00CD169D" w:rsidRDefault="00B670CD" w:rsidP="00CD169D">
      <w:pPr>
        <w:pStyle w:val="BodyText"/>
      </w:pPr>
      <w:r w:rsidRPr="00CD169D">
        <w:t>Testing</w:t>
      </w:r>
      <w:r w:rsidR="00096115" w:rsidRPr="00CD169D">
        <w:t xml:space="preserve"> </w:t>
      </w:r>
      <w:r w:rsidRPr="00CD169D">
        <w:t>for</w:t>
      </w:r>
      <w:r w:rsidR="00096115" w:rsidRPr="00CD169D">
        <w:t xml:space="preserve"> </w:t>
      </w:r>
      <w:r w:rsidRPr="00CD169D">
        <w:t>antimicrobial</w:t>
      </w:r>
      <w:r w:rsidR="00096115" w:rsidRPr="00CD169D">
        <w:t xml:space="preserve"> </w:t>
      </w:r>
      <w:r w:rsidRPr="00CD169D">
        <w:t>susceptibility</w:t>
      </w:r>
      <w:r w:rsidR="00096115" w:rsidRPr="00CD169D">
        <w:t xml:space="preserve"> </w:t>
      </w:r>
      <w:r w:rsidRPr="00CD169D">
        <w:t>was</w:t>
      </w:r>
      <w:r w:rsidR="00096115" w:rsidRPr="00CD169D">
        <w:t xml:space="preserve"> </w:t>
      </w:r>
      <w:r w:rsidRPr="00CD169D">
        <w:t>performed</w:t>
      </w:r>
      <w:r w:rsidR="00096115" w:rsidRPr="00CD169D">
        <w:t xml:space="preserve"> </w:t>
      </w:r>
      <w:r w:rsidRPr="00CD169D">
        <w:t>for</w:t>
      </w:r>
      <w:r w:rsidR="00096115" w:rsidRPr="00CD169D">
        <w:t xml:space="preserve"> </w:t>
      </w:r>
      <w:r w:rsidR="00FE025A" w:rsidRPr="00CD169D">
        <w:t>95</w:t>
      </w:r>
      <w:r w:rsidR="00C65BC5" w:rsidRPr="00CD169D">
        <w:t>/</w:t>
      </w:r>
      <w:r w:rsidR="00B738AB" w:rsidRPr="00CD169D">
        <w:t>165</w:t>
      </w:r>
      <w:r w:rsidR="00FE025A" w:rsidRPr="00CD169D">
        <w:t xml:space="preserve"> </w:t>
      </w:r>
      <w:r w:rsidR="009146F9" w:rsidRPr="00CD169D">
        <w:t xml:space="preserve">(58%) </w:t>
      </w:r>
      <w:r w:rsidRPr="00CD169D">
        <w:t>of</w:t>
      </w:r>
      <w:r w:rsidR="00096115" w:rsidRPr="00CD169D">
        <w:t xml:space="preserve"> </w:t>
      </w:r>
      <w:r w:rsidRPr="00CD169D">
        <w:t>the</w:t>
      </w:r>
      <w:r w:rsidR="00096115" w:rsidRPr="00CD169D">
        <w:t xml:space="preserve"> </w:t>
      </w:r>
      <w:r w:rsidRPr="00CD169D">
        <w:t>IMD</w:t>
      </w:r>
      <w:r w:rsidR="00096115" w:rsidRPr="00CD169D">
        <w:t xml:space="preserve"> </w:t>
      </w:r>
      <w:r w:rsidR="00C65BC5" w:rsidRPr="00CD169D">
        <w:t>cases</w:t>
      </w:r>
      <w:r w:rsidR="00096115" w:rsidRPr="00CD169D">
        <w:t xml:space="preserve"> </w:t>
      </w:r>
      <w:r w:rsidR="00C65BC5" w:rsidRPr="00CD169D">
        <w:t>in</w:t>
      </w:r>
      <w:r w:rsidR="00096115" w:rsidRPr="00CD169D">
        <w:t xml:space="preserve"> </w:t>
      </w:r>
      <w:r w:rsidR="007604F9" w:rsidRPr="00CD169D">
        <w:t>2014</w:t>
      </w:r>
      <w:r w:rsidR="00C65BC5" w:rsidRPr="00CD169D">
        <w:t>.</w:t>
      </w:r>
      <w:r w:rsidR="00096115" w:rsidRPr="00CD169D">
        <w:t xml:space="preserve"> </w:t>
      </w:r>
      <w:r w:rsidR="00C65BC5" w:rsidRPr="00CD169D">
        <w:t>All</w:t>
      </w:r>
      <w:r w:rsidR="00096115" w:rsidRPr="00CD169D">
        <w:t xml:space="preserve"> </w:t>
      </w:r>
      <w:r w:rsidR="00C65BC5" w:rsidRPr="00CD169D">
        <w:t>isolates</w:t>
      </w:r>
      <w:r w:rsidR="00096115" w:rsidRPr="00CD169D">
        <w:t xml:space="preserve"> </w:t>
      </w:r>
      <w:r w:rsidRPr="00CD169D">
        <w:t>tested</w:t>
      </w:r>
      <w:r w:rsidR="00096115" w:rsidRPr="00CD169D">
        <w:t xml:space="preserve"> </w:t>
      </w:r>
      <w:r w:rsidR="00C65BC5" w:rsidRPr="00CD169D">
        <w:t>were</w:t>
      </w:r>
      <w:r w:rsidR="00096115" w:rsidRPr="00CD169D">
        <w:t xml:space="preserve"> </w:t>
      </w:r>
      <w:r w:rsidR="00C65BC5" w:rsidRPr="00CD169D">
        <w:t>susceptible</w:t>
      </w:r>
      <w:r w:rsidR="00096115" w:rsidRPr="00CD169D">
        <w:t xml:space="preserve"> </w:t>
      </w:r>
      <w:r w:rsidR="00C65BC5" w:rsidRPr="00CD169D">
        <w:t>to</w:t>
      </w:r>
      <w:r w:rsidR="00096115" w:rsidRPr="00CD169D">
        <w:t xml:space="preserve"> </w:t>
      </w:r>
      <w:r w:rsidR="00C65BC5" w:rsidRPr="00CD169D">
        <w:t>ceftriaxone</w:t>
      </w:r>
      <w:r w:rsidR="00FE025A" w:rsidRPr="00CD169D">
        <w:t xml:space="preserve"> and</w:t>
      </w:r>
      <w:r w:rsidR="00096115" w:rsidRPr="00CD169D">
        <w:t xml:space="preserve"> </w:t>
      </w:r>
      <w:r w:rsidRPr="00CD169D">
        <w:t>ciprofloxacin</w:t>
      </w:r>
      <w:r w:rsidR="00FE025A" w:rsidRPr="00CD169D">
        <w:t xml:space="preserve">. </w:t>
      </w:r>
      <w:r w:rsidR="009146F9" w:rsidRPr="00CD169D">
        <w:t xml:space="preserve">There were </w:t>
      </w:r>
      <w:r w:rsidR="006436BF" w:rsidRPr="00CD169D">
        <w:t xml:space="preserve">two </w:t>
      </w:r>
      <w:r w:rsidR="00FE025A" w:rsidRPr="00CD169D">
        <w:t xml:space="preserve">isolates </w:t>
      </w:r>
      <w:r w:rsidR="009146F9" w:rsidRPr="00CD169D">
        <w:t xml:space="preserve">that </w:t>
      </w:r>
      <w:r w:rsidR="00FE025A" w:rsidRPr="00CD169D">
        <w:t>were resistant to</w:t>
      </w:r>
      <w:r w:rsidR="00096115" w:rsidRPr="00CD169D">
        <w:t xml:space="preserve"> </w:t>
      </w:r>
      <w:r w:rsidRPr="00CD169D">
        <w:t>rifampicin.</w:t>
      </w:r>
      <w:r w:rsidR="009146F9" w:rsidRPr="00CD169D">
        <w:t xml:space="preserve"> </w:t>
      </w:r>
      <w:r w:rsidR="00F7599D" w:rsidRPr="00CD169D">
        <w:t>Using</w:t>
      </w:r>
      <w:r w:rsidR="00096115" w:rsidRPr="00CD169D">
        <w:t xml:space="preserve"> </w:t>
      </w:r>
      <w:r w:rsidR="00B11813" w:rsidRPr="00CD169D">
        <w:t>the</w:t>
      </w:r>
      <w:r w:rsidR="00096115" w:rsidRPr="00CD169D">
        <w:t xml:space="preserve"> </w:t>
      </w:r>
      <w:r w:rsidR="009146F9" w:rsidRPr="00CD169D">
        <w:t xml:space="preserve">defined </w:t>
      </w:r>
      <w:r w:rsidR="00F7599D" w:rsidRPr="00CD169D">
        <w:t>criteria,</w:t>
      </w:r>
      <w:r w:rsidR="00096115" w:rsidRPr="00CD169D">
        <w:t xml:space="preserve"> </w:t>
      </w:r>
      <w:r w:rsidR="00FE025A" w:rsidRPr="00CD169D">
        <w:t>11</w:t>
      </w:r>
      <w:r w:rsidR="0007008A" w:rsidRPr="00CD169D">
        <w:t>/</w:t>
      </w:r>
      <w:r w:rsidR="00FE025A" w:rsidRPr="00CD169D">
        <w:t xml:space="preserve">95 </w:t>
      </w:r>
      <w:r w:rsidR="001F7533" w:rsidRPr="00CD169D">
        <w:t>(</w:t>
      </w:r>
      <w:r w:rsidR="00FE025A" w:rsidRPr="00CD169D">
        <w:t>11.6</w:t>
      </w:r>
      <w:r w:rsidR="001F7533" w:rsidRPr="00CD169D">
        <w:t>%)</w:t>
      </w:r>
      <w:r w:rsidR="00096115" w:rsidRPr="00CD169D">
        <w:t xml:space="preserve"> </w:t>
      </w:r>
      <w:r w:rsidR="00C65BC5" w:rsidRPr="00CD169D">
        <w:t>isolates</w:t>
      </w:r>
      <w:r w:rsidR="00096115" w:rsidRPr="00CD169D">
        <w:t xml:space="preserve"> </w:t>
      </w:r>
      <w:r w:rsidR="00C65BC5" w:rsidRPr="00CD169D">
        <w:t>were</w:t>
      </w:r>
      <w:r w:rsidR="00096115" w:rsidRPr="00CD169D">
        <w:t xml:space="preserve"> </w:t>
      </w:r>
      <w:r w:rsidR="00C65BC5" w:rsidRPr="00CD169D">
        <w:t>fully</w:t>
      </w:r>
      <w:r w:rsidR="00096115" w:rsidRPr="00CD169D">
        <w:t xml:space="preserve"> </w:t>
      </w:r>
      <w:r w:rsidR="00C65BC5" w:rsidRPr="00CD169D">
        <w:t>sensitive</w:t>
      </w:r>
      <w:r w:rsidR="00096115" w:rsidRPr="00CD169D">
        <w:t xml:space="preserve"> </w:t>
      </w:r>
      <w:r w:rsidR="00C65BC5" w:rsidRPr="00CD169D">
        <w:t>to</w:t>
      </w:r>
      <w:r w:rsidR="00096115" w:rsidRPr="00CD169D">
        <w:t xml:space="preserve"> </w:t>
      </w:r>
      <w:r w:rsidR="00C65BC5" w:rsidRPr="00CD169D">
        <w:t>penicillin</w:t>
      </w:r>
      <w:r w:rsidR="00096115" w:rsidRPr="00CD169D">
        <w:t xml:space="preserve"> </w:t>
      </w:r>
      <w:r w:rsidR="00C65BC5" w:rsidRPr="00CD169D">
        <w:t>(MIC</w:t>
      </w:r>
      <w:r w:rsidR="00096115" w:rsidRPr="00CD169D">
        <w:t xml:space="preserve"> </w:t>
      </w:r>
      <w:r w:rsidR="00C65BC5" w:rsidRPr="00CD169D">
        <w:t>0.03</w:t>
      </w:r>
      <w:r w:rsidR="00096115" w:rsidRPr="00CD169D">
        <w:t xml:space="preserve"> </w:t>
      </w:r>
      <w:r w:rsidR="00C65BC5" w:rsidRPr="00CD169D">
        <w:t>mg/L</w:t>
      </w:r>
      <w:r w:rsidR="00096115" w:rsidRPr="00CD169D">
        <w:t xml:space="preserve"> </w:t>
      </w:r>
      <w:r w:rsidR="00C65BC5" w:rsidRPr="00CD169D">
        <w:t>or</w:t>
      </w:r>
      <w:r w:rsidR="00096115" w:rsidRPr="00CD169D">
        <w:t xml:space="preserve"> </w:t>
      </w:r>
      <w:r w:rsidR="00C65BC5" w:rsidRPr="00CD169D">
        <w:t>less)</w:t>
      </w:r>
      <w:r w:rsidR="009146F9" w:rsidRPr="00CD169D">
        <w:t xml:space="preserve">, and </w:t>
      </w:r>
      <w:r w:rsidR="00FE025A" w:rsidRPr="00CD169D">
        <w:t xml:space="preserve">84 </w:t>
      </w:r>
      <w:r w:rsidR="001F7533" w:rsidRPr="00CD169D">
        <w:t>(</w:t>
      </w:r>
      <w:r w:rsidR="00FE025A" w:rsidRPr="00CD169D">
        <w:t>88</w:t>
      </w:r>
      <w:r w:rsidR="001F7533" w:rsidRPr="00CD169D">
        <w:t>%)</w:t>
      </w:r>
      <w:r w:rsidR="00096115" w:rsidRPr="00CD169D">
        <w:t xml:space="preserve"> </w:t>
      </w:r>
      <w:r w:rsidR="00F7599D" w:rsidRPr="00CD169D">
        <w:t>isolates</w:t>
      </w:r>
      <w:r w:rsidR="00096115" w:rsidRPr="00CD169D">
        <w:t xml:space="preserve"> </w:t>
      </w:r>
      <w:r w:rsidR="009146F9" w:rsidRPr="00CD169D">
        <w:t xml:space="preserve">were </w:t>
      </w:r>
      <w:r w:rsidR="00F7599D" w:rsidRPr="00CD169D">
        <w:t>less</w:t>
      </w:r>
      <w:r w:rsidR="00096115" w:rsidRPr="00CD169D">
        <w:t xml:space="preserve"> </w:t>
      </w:r>
      <w:r w:rsidR="00F7599D" w:rsidRPr="00CD169D">
        <w:t>sensitive</w:t>
      </w:r>
      <w:r w:rsidR="00096115" w:rsidRPr="00CD169D">
        <w:t xml:space="preserve"> </w:t>
      </w:r>
      <w:r w:rsidR="00F7599D" w:rsidRPr="00CD169D">
        <w:t>to</w:t>
      </w:r>
      <w:r w:rsidR="00096115" w:rsidRPr="00CD169D">
        <w:t xml:space="preserve"> </w:t>
      </w:r>
      <w:r w:rsidR="00F7599D" w:rsidRPr="00CD169D">
        <w:t>penicillin</w:t>
      </w:r>
      <w:r w:rsidR="00096115" w:rsidRPr="00CD169D">
        <w:t xml:space="preserve"> </w:t>
      </w:r>
      <w:r w:rsidR="00C65BC5" w:rsidRPr="00CD169D">
        <w:t>(</w:t>
      </w:r>
      <w:r w:rsidR="00F7599D" w:rsidRPr="00CD169D">
        <w:t>MIC</w:t>
      </w:r>
      <w:r w:rsidR="00C65BC5" w:rsidRPr="00CD169D">
        <w:t>=</w:t>
      </w:r>
      <w:r w:rsidR="00F7599D" w:rsidRPr="00CD169D">
        <w:t>0.06</w:t>
      </w:r>
      <w:r w:rsidR="001F7533" w:rsidRPr="00CD169D">
        <w:t>–</w:t>
      </w:r>
      <w:r w:rsidR="00F7599D" w:rsidRPr="00CD169D">
        <w:lastRenderedPageBreak/>
        <w:t>0.5</w:t>
      </w:r>
      <w:r w:rsidR="00096115" w:rsidRPr="00CD169D">
        <w:t xml:space="preserve"> </w:t>
      </w:r>
      <w:r w:rsidR="00F7599D" w:rsidRPr="00CD169D">
        <w:t>mg</w:t>
      </w:r>
      <w:r w:rsidR="000D27E7" w:rsidRPr="00CD169D">
        <w:t>/L</w:t>
      </w:r>
      <w:r w:rsidR="00EA2EA1" w:rsidRPr="00CD169D">
        <w:t>)</w:t>
      </w:r>
      <w:r w:rsidR="00C65BC5" w:rsidRPr="00CD169D">
        <w:t>.</w:t>
      </w:r>
      <w:r w:rsidR="00096115" w:rsidRPr="00CD169D">
        <w:t xml:space="preserve"> </w:t>
      </w:r>
      <w:r w:rsidR="009146F9" w:rsidRPr="00CD169D">
        <w:t>No</w:t>
      </w:r>
      <w:r w:rsidR="00096115" w:rsidRPr="00CD169D">
        <w:t xml:space="preserve"> </w:t>
      </w:r>
      <w:r w:rsidR="00F7599D" w:rsidRPr="00CD169D">
        <w:t>isolate</w:t>
      </w:r>
      <w:r w:rsidR="0093717F" w:rsidRPr="00CD169D">
        <w:t>s</w:t>
      </w:r>
      <w:r w:rsidR="009146F9" w:rsidRPr="00CD169D">
        <w:t xml:space="preserve"> were </w:t>
      </w:r>
      <w:r w:rsidR="0093717F" w:rsidRPr="00CD169D">
        <w:t>resistant</w:t>
      </w:r>
      <w:r w:rsidR="009146F9" w:rsidRPr="00CD169D">
        <w:t xml:space="preserve"> to penicillin. </w:t>
      </w:r>
      <w:r w:rsidR="00F7599D" w:rsidRPr="00CD169D">
        <w:t>The</w:t>
      </w:r>
      <w:r w:rsidR="00096115" w:rsidRPr="00CD169D">
        <w:t xml:space="preserve"> </w:t>
      </w:r>
      <w:r w:rsidR="00F7599D" w:rsidRPr="00CD169D">
        <w:t>proportion</w:t>
      </w:r>
      <w:r w:rsidR="00096115" w:rsidRPr="00CD169D">
        <w:t xml:space="preserve"> </w:t>
      </w:r>
      <w:r w:rsidR="00F7599D" w:rsidRPr="00CD169D">
        <w:t>of</w:t>
      </w:r>
      <w:r w:rsidR="00096115" w:rsidRPr="00CD169D">
        <w:t xml:space="preserve"> </w:t>
      </w:r>
      <w:r w:rsidR="00F7599D" w:rsidRPr="00CD169D">
        <w:t>strains</w:t>
      </w:r>
      <w:r w:rsidR="00096115" w:rsidRPr="00CD169D">
        <w:t xml:space="preserve"> </w:t>
      </w:r>
      <w:r w:rsidR="009146F9" w:rsidRPr="00CD169D">
        <w:t xml:space="preserve">less sensitive to penicillin </w:t>
      </w:r>
      <w:r w:rsidR="00426CED" w:rsidRPr="00CD169D">
        <w:t>was</w:t>
      </w:r>
      <w:r w:rsidR="00096115" w:rsidRPr="00CD169D">
        <w:t xml:space="preserve"> </w:t>
      </w:r>
      <w:r w:rsidR="00A24288" w:rsidRPr="00CD169D">
        <w:t xml:space="preserve">the highest recorded </w:t>
      </w:r>
      <w:r w:rsidR="009146F9" w:rsidRPr="00CD169D">
        <w:t>by the AMSP.</w:t>
      </w:r>
    </w:p>
    <w:p w:rsidR="009674C4" w:rsidRPr="00B50F46" w:rsidRDefault="00F7599D" w:rsidP="009B5E82">
      <w:pPr>
        <w:pStyle w:val="Heading1"/>
      </w:pPr>
      <w:r w:rsidRPr="00B50F46">
        <w:t>Discussion</w:t>
      </w:r>
    </w:p>
    <w:p w:rsidR="00E85F9C" w:rsidRPr="00CD169D" w:rsidRDefault="00F7599D" w:rsidP="00CD169D">
      <w:pPr>
        <w:pStyle w:val="BodyText"/>
      </w:pPr>
      <w:r w:rsidRPr="00CD169D">
        <w:t>In</w:t>
      </w:r>
      <w:r w:rsidR="00096115" w:rsidRPr="00CD169D">
        <w:t xml:space="preserve"> </w:t>
      </w:r>
      <w:r w:rsidR="007604F9" w:rsidRPr="00CD169D">
        <w:t>2014</w:t>
      </w:r>
      <w:r w:rsidR="001F7533" w:rsidRPr="00CD169D">
        <w:t>,</w:t>
      </w:r>
      <w:r w:rsidR="00096115" w:rsidRPr="00CD169D">
        <w:t xml:space="preserve"> </w:t>
      </w:r>
      <w:r w:rsidRPr="00CD169D">
        <w:t>there</w:t>
      </w:r>
      <w:r w:rsidR="00096115" w:rsidRPr="00CD169D">
        <w:t xml:space="preserve"> </w:t>
      </w:r>
      <w:r w:rsidRPr="00CD169D">
        <w:t>were</w:t>
      </w:r>
      <w:r w:rsidR="00096115" w:rsidRPr="00CD169D">
        <w:t xml:space="preserve"> </w:t>
      </w:r>
      <w:r w:rsidR="00B738AB" w:rsidRPr="00CD169D">
        <w:t>165</w:t>
      </w:r>
      <w:r w:rsidR="00E37E63" w:rsidRPr="00CD169D">
        <w:t xml:space="preserve"> </w:t>
      </w:r>
      <w:r w:rsidR="008F2093" w:rsidRPr="00CD169D">
        <w:t>cases</w:t>
      </w:r>
      <w:r w:rsidR="00E51CAE" w:rsidRPr="00CD169D">
        <w:t xml:space="preserve"> of</w:t>
      </w:r>
      <w:r w:rsidR="00096115" w:rsidRPr="00CD169D">
        <w:t xml:space="preserve"> </w:t>
      </w:r>
      <w:r w:rsidRPr="00CD169D">
        <w:t>laboratory</w:t>
      </w:r>
      <w:r w:rsidR="00096115" w:rsidRPr="00CD169D">
        <w:t xml:space="preserve"> </w:t>
      </w:r>
      <w:r w:rsidRPr="00CD169D">
        <w:t>confirmed</w:t>
      </w:r>
      <w:r w:rsidR="00096115" w:rsidRPr="00CD169D">
        <w:t xml:space="preserve"> </w:t>
      </w:r>
      <w:r w:rsidR="00E51CAE" w:rsidRPr="00CD169D">
        <w:t>IMD</w:t>
      </w:r>
      <w:r w:rsidRPr="00CD169D">
        <w:t>,</w:t>
      </w:r>
      <w:r w:rsidR="00096115" w:rsidRPr="00CD169D">
        <w:t xml:space="preserve"> </w:t>
      </w:r>
      <w:r w:rsidR="00191D52" w:rsidRPr="00CD169D">
        <w:t xml:space="preserve">representing </w:t>
      </w:r>
      <w:r w:rsidR="00E20028" w:rsidRPr="00CD169D">
        <w:t>97</w:t>
      </w:r>
      <w:r w:rsidR="00191D52" w:rsidRPr="00CD169D">
        <w:t>% of the number of notifications to the NNDSS.</w:t>
      </w:r>
      <w:r w:rsidR="006436BF" w:rsidRPr="00CD169D">
        <w:t xml:space="preserve">(2) </w:t>
      </w:r>
      <w:r w:rsidR="00CB26C3" w:rsidRPr="00CD169D">
        <w:t>This</w:t>
      </w:r>
      <w:r w:rsidR="00096115" w:rsidRPr="00CD169D">
        <w:t xml:space="preserve"> </w:t>
      </w:r>
      <w:r w:rsidR="0093717F" w:rsidRPr="00CD169D">
        <w:t>is</w:t>
      </w:r>
      <w:r w:rsidR="00096115" w:rsidRPr="00CD169D">
        <w:t xml:space="preserve"> </w:t>
      </w:r>
      <w:r w:rsidR="00642F0E" w:rsidRPr="00CD169D">
        <w:t>both</w:t>
      </w:r>
      <w:r w:rsidR="00096115" w:rsidRPr="00CD169D">
        <w:t xml:space="preserve"> </w:t>
      </w:r>
      <w:r w:rsidR="001F7533" w:rsidRPr="00CD169D">
        <w:t>the</w:t>
      </w:r>
      <w:r w:rsidR="00096115" w:rsidRPr="00CD169D">
        <w:t xml:space="preserve"> </w:t>
      </w:r>
      <w:r w:rsidR="00E37E63" w:rsidRPr="00CD169D">
        <w:t xml:space="preserve">second </w:t>
      </w:r>
      <w:r w:rsidR="00CB26C3" w:rsidRPr="00CD169D">
        <w:t>lowest</w:t>
      </w:r>
      <w:r w:rsidR="00096115" w:rsidRPr="00CD169D">
        <w:t xml:space="preserve"> </w:t>
      </w:r>
      <w:r w:rsidR="00CB26C3" w:rsidRPr="00CD169D">
        <w:t>number</w:t>
      </w:r>
      <w:r w:rsidR="00096115" w:rsidRPr="00CD169D">
        <w:t xml:space="preserve"> </w:t>
      </w:r>
      <w:r w:rsidR="00CB26C3" w:rsidRPr="00CD169D">
        <w:t>of</w:t>
      </w:r>
      <w:r w:rsidR="00096115" w:rsidRPr="00CD169D">
        <w:t xml:space="preserve"> </w:t>
      </w:r>
      <w:r w:rsidR="00642F0E" w:rsidRPr="00CD169D">
        <w:t>cases</w:t>
      </w:r>
      <w:r w:rsidR="00096115" w:rsidRPr="00CD169D">
        <w:t xml:space="preserve"> </w:t>
      </w:r>
      <w:r w:rsidR="00DF0E82" w:rsidRPr="00CD169D">
        <w:t>reported</w:t>
      </w:r>
      <w:r w:rsidR="00096115" w:rsidRPr="00CD169D">
        <w:t xml:space="preserve"> </w:t>
      </w:r>
      <w:r w:rsidR="00642F0E" w:rsidRPr="00CD169D">
        <w:t>since</w:t>
      </w:r>
      <w:r w:rsidR="00096115" w:rsidRPr="00CD169D">
        <w:t xml:space="preserve"> </w:t>
      </w:r>
      <w:r w:rsidR="00642F0E" w:rsidRPr="00CD169D">
        <w:t>laboratory</w:t>
      </w:r>
      <w:r w:rsidR="00096115" w:rsidRPr="00CD169D">
        <w:t xml:space="preserve"> </w:t>
      </w:r>
      <w:r w:rsidR="00642F0E" w:rsidRPr="00CD169D">
        <w:t>based</w:t>
      </w:r>
      <w:r w:rsidR="00096115" w:rsidRPr="00CD169D">
        <w:t xml:space="preserve"> </w:t>
      </w:r>
      <w:r w:rsidR="00642F0E" w:rsidRPr="00CD169D">
        <w:t>surveillance</w:t>
      </w:r>
      <w:r w:rsidR="00096115" w:rsidRPr="00CD169D">
        <w:t xml:space="preserve"> </w:t>
      </w:r>
      <w:r w:rsidR="00DF0E82" w:rsidRPr="00CD169D">
        <w:t>for</w:t>
      </w:r>
      <w:r w:rsidR="00096115" w:rsidRPr="00CD169D">
        <w:t xml:space="preserve"> </w:t>
      </w:r>
      <w:r w:rsidR="00CB26C3" w:rsidRPr="00CD169D">
        <w:t>confirmed</w:t>
      </w:r>
      <w:r w:rsidR="00096115" w:rsidRPr="00CD169D">
        <w:t xml:space="preserve"> </w:t>
      </w:r>
      <w:r w:rsidR="00CB26C3" w:rsidRPr="00CD169D">
        <w:t>IMD</w:t>
      </w:r>
      <w:r w:rsidR="00096115" w:rsidRPr="00CD169D">
        <w:t xml:space="preserve"> </w:t>
      </w:r>
      <w:r w:rsidR="00CB26C3" w:rsidRPr="00CD169D">
        <w:t>cases</w:t>
      </w:r>
      <w:r w:rsidR="00096115" w:rsidRPr="00CD169D">
        <w:t xml:space="preserve"> </w:t>
      </w:r>
      <w:r w:rsidR="00642F0E" w:rsidRPr="00CD169D">
        <w:t>(</w:t>
      </w:r>
      <w:r w:rsidR="0024715F" w:rsidRPr="00CD169D">
        <w:t>AMSP</w:t>
      </w:r>
      <w:r w:rsidR="00642F0E" w:rsidRPr="00CD169D">
        <w:t>)</w:t>
      </w:r>
      <w:r w:rsidR="00096115" w:rsidRPr="00CD169D">
        <w:t xml:space="preserve"> </w:t>
      </w:r>
      <w:r w:rsidR="0024715F" w:rsidRPr="00CD169D">
        <w:t>began</w:t>
      </w:r>
      <w:r w:rsidR="00096115" w:rsidRPr="00CD169D">
        <w:t xml:space="preserve"> </w:t>
      </w:r>
      <w:r w:rsidR="0024715F" w:rsidRPr="00CD169D">
        <w:t>in</w:t>
      </w:r>
      <w:r w:rsidR="00096115" w:rsidRPr="00CD169D">
        <w:t xml:space="preserve"> </w:t>
      </w:r>
      <w:r w:rsidR="0024715F" w:rsidRPr="00CD169D">
        <w:t>199</w:t>
      </w:r>
      <w:r w:rsidR="00642F0E" w:rsidRPr="00CD169D">
        <w:t>4,</w:t>
      </w:r>
      <w:r w:rsidR="00096115" w:rsidRPr="00CD169D">
        <w:t xml:space="preserve"> </w:t>
      </w:r>
      <w:r w:rsidR="00CB26C3" w:rsidRPr="00CD169D">
        <w:t>and</w:t>
      </w:r>
      <w:r w:rsidR="00096115" w:rsidRPr="00CD169D">
        <w:t xml:space="preserve"> </w:t>
      </w:r>
      <w:r w:rsidR="00DF0E82" w:rsidRPr="00CD169D">
        <w:t>since</w:t>
      </w:r>
      <w:r w:rsidR="00096115" w:rsidRPr="00CD169D">
        <w:t xml:space="preserve"> </w:t>
      </w:r>
      <w:r w:rsidR="00CB26C3" w:rsidRPr="00CD169D">
        <w:t>notification</w:t>
      </w:r>
      <w:r w:rsidR="00096115" w:rsidRPr="00CD169D">
        <w:t xml:space="preserve"> </w:t>
      </w:r>
      <w:r w:rsidR="00642F0E" w:rsidRPr="00CD169D">
        <w:t>data</w:t>
      </w:r>
      <w:r w:rsidR="00096115" w:rsidRPr="00CD169D">
        <w:t xml:space="preserve"> </w:t>
      </w:r>
      <w:r w:rsidR="00642F0E" w:rsidRPr="00CD169D">
        <w:t>collect</w:t>
      </w:r>
      <w:r w:rsidR="00DF0E82" w:rsidRPr="00CD169D">
        <w:t>ion</w:t>
      </w:r>
      <w:r w:rsidR="00096115" w:rsidRPr="00CD169D">
        <w:t xml:space="preserve"> </w:t>
      </w:r>
      <w:r w:rsidR="00DF0E82" w:rsidRPr="00CD169D">
        <w:t>commenced</w:t>
      </w:r>
      <w:r w:rsidR="00096115" w:rsidRPr="00CD169D">
        <w:t xml:space="preserve"> </w:t>
      </w:r>
      <w:r w:rsidR="00DF0E82" w:rsidRPr="00CD169D">
        <w:t>in</w:t>
      </w:r>
      <w:r w:rsidR="00096115" w:rsidRPr="00CD169D">
        <w:t xml:space="preserve"> </w:t>
      </w:r>
      <w:r w:rsidR="00CB26C3" w:rsidRPr="00CD169D">
        <w:t>1991</w:t>
      </w:r>
      <w:r w:rsidR="001F7533" w:rsidRPr="00CD169D">
        <w:t>.</w:t>
      </w:r>
      <w:r w:rsidR="0062779E" w:rsidRPr="00CD169D">
        <w:t xml:space="preserve"> </w:t>
      </w:r>
      <w:r w:rsidR="00E51CAE" w:rsidRPr="00CD169D">
        <w:t>This r</w:t>
      </w:r>
      <w:r w:rsidR="00642F0E" w:rsidRPr="00CD169D">
        <w:t>epresents</w:t>
      </w:r>
      <w:r w:rsidR="00096115" w:rsidRPr="00CD169D">
        <w:t xml:space="preserve"> </w:t>
      </w:r>
      <w:r w:rsidR="00B368D8" w:rsidRPr="00CD169D">
        <w:t>less</w:t>
      </w:r>
      <w:r w:rsidR="00096115" w:rsidRPr="00CD169D">
        <w:t xml:space="preserve"> </w:t>
      </w:r>
      <w:r w:rsidR="00B368D8" w:rsidRPr="00CD169D">
        <w:t>than</w:t>
      </w:r>
      <w:r w:rsidR="005B228F" w:rsidRPr="00CD169D">
        <w:t xml:space="preserve"> </w:t>
      </w:r>
      <w:r w:rsidR="00E37E63" w:rsidRPr="00CD169D">
        <w:t>one-third</w:t>
      </w:r>
      <w:r w:rsidR="00096115" w:rsidRPr="00CD169D">
        <w:t xml:space="preserve"> </w:t>
      </w:r>
      <w:r w:rsidR="00CB26C3" w:rsidRPr="00CD169D">
        <w:t>of</w:t>
      </w:r>
      <w:r w:rsidR="00096115" w:rsidRPr="00CD169D">
        <w:t xml:space="preserve"> </w:t>
      </w:r>
      <w:r w:rsidR="00CB26C3" w:rsidRPr="00CD169D">
        <w:t>the</w:t>
      </w:r>
      <w:r w:rsidR="00096115" w:rsidRPr="00CD169D">
        <w:t xml:space="preserve"> </w:t>
      </w:r>
      <w:r w:rsidR="00E51CAE" w:rsidRPr="00CD169D">
        <w:t xml:space="preserve">number </w:t>
      </w:r>
      <w:r w:rsidR="00B368D8" w:rsidRPr="00CD169D">
        <w:t>reported</w:t>
      </w:r>
      <w:r w:rsidR="00096115" w:rsidRPr="00CD169D">
        <w:t xml:space="preserve"> </w:t>
      </w:r>
      <w:r w:rsidRPr="00CD169D">
        <w:t>in</w:t>
      </w:r>
      <w:r w:rsidR="00096115" w:rsidRPr="00CD169D">
        <w:t xml:space="preserve"> </w:t>
      </w:r>
      <w:r w:rsidRPr="00CD169D">
        <w:t>Australia</w:t>
      </w:r>
      <w:r w:rsidR="00096115" w:rsidRPr="00CD169D">
        <w:t xml:space="preserve"> </w:t>
      </w:r>
      <w:r w:rsidR="00CB26C3" w:rsidRPr="00CD169D">
        <w:t>in</w:t>
      </w:r>
      <w:r w:rsidR="00096115" w:rsidRPr="00CD169D">
        <w:t xml:space="preserve"> </w:t>
      </w:r>
      <w:r w:rsidR="00CB26C3" w:rsidRPr="00CD169D">
        <w:t>2002</w:t>
      </w:r>
      <w:r w:rsidR="00E51CAE" w:rsidRPr="00CD169D">
        <w:t xml:space="preserve"> (n=580)</w:t>
      </w:r>
      <w:r w:rsidR="009A29D1" w:rsidRPr="00CD169D">
        <w:t>,</w:t>
      </w:r>
      <w:r w:rsidR="00096115" w:rsidRPr="00CD169D">
        <w:t xml:space="preserve"> </w:t>
      </w:r>
      <w:r w:rsidR="0033708C" w:rsidRPr="00CD169D">
        <w:t>when</w:t>
      </w:r>
      <w:r w:rsidR="00096115" w:rsidRPr="00CD169D">
        <w:t xml:space="preserve"> </w:t>
      </w:r>
      <w:r w:rsidR="00926A83" w:rsidRPr="00CD169D">
        <w:t>IMD</w:t>
      </w:r>
      <w:r w:rsidR="00096115" w:rsidRPr="00CD169D">
        <w:t xml:space="preserve"> </w:t>
      </w:r>
      <w:r w:rsidR="009A29D1" w:rsidRPr="00CD169D">
        <w:t>rates</w:t>
      </w:r>
      <w:r w:rsidR="00096115" w:rsidRPr="00CD169D">
        <w:t xml:space="preserve"> </w:t>
      </w:r>
      <w:r w:rsidR="00926A83" w:rsidRPr="00CD169D">
        <w:t>peaked</w:t>
      </w:r>
      <w:r w:rsidR="00E51CAE" w:rsidRPr="00CD169D">
        <w:t xml:space="preserve"> in Australia. The</w:t>
      </w:r>
      <w:r w:rsidR="00096115" w:rsidRPr="00CD169D">
        <w:t xml:space="preserve"> </w:t>
      </w:r>
      <w:r w:rsidR="00E0555B" w:rsidRPr="00CD169D">
        <w:t>introduction</w:t>
      </w:r>
      <w:r w:rsidR="00096115" w:rsidRPr="00CD169D">
        <w:t xml:space="preserve"> </w:t>
      </w:r>
      <w:r w:rsidR="00E0555B" w:rsidRPr="00CD169D">
        <w:t>of</w:t>
      </w:r>
      <w:r w:rsidR="00096115" w:rsidRPr="00CD169D">
        <w:t xml:space="preserve"> </w:t>
      </w:r>
      <w:r w:rsidR="00E0555B" w:rsidRPr="00CD169D">
        <w:t>the</w:t>
      </w:r>
      <w:r w:rsidR="00096115" w:rsidRPr="00CD169D">
        <w:t xml:space="preserve"> </w:t>
      </w:r>
      <w:r w:rsidR="00E0555B" w:rsidRPr="00CD169D">
        <w:t>serogroup</w:t>
      </w:r>
      <w:r w:rsidR="00096115" w:rsidRPr="00CD169D">
        <w:t xml:space="preserve"> </w:t>
      </w:r>
      <w:r w:rsidR="00E0555B" w:rsidRPr="00CD169D">
        <w:t>C</w:t>
      </w:r>
      <w:r w:rsidR="00096115" w:rsidRPr="00CD169D">
        <w:t xml:space="preserve"> </w:t>
      </w:r>
      <w:r w:rsidR="00E0555B" w:rsidRPr="00CD169D">
        <w:t>vaccine</w:t>
      </w:r>
      <w:r w:rsidR="00096115" w:rsidRPr="00CD169D">
        <w:t xml:space="preserve"> </w:t>
      </w:r>
      <w:r w:rsidR="00E0555B" w:rsidRPr="00CD169D">
        <w:t>to</w:t>
      </w:r>
      <w:r w:rsidR="00096115" w:rsidRPr="00CD169D">
        <w:t xml:space="preserve"> </w:t>
      </w:r>
      <w:r w:rsidR="00E0555B" w:rsidRPr="00CD169D">
        <w:t>the</w:t>
      </w:r>
      <w:r w:rsidR="00096115" w:rsidRPr="00CD169D">
        <w:t xml:space="preserve"> </w:t>
      </w:r>
      <w:r w:rsidR="00642F0E" w:rsidRPr="00CD169D">
        <w:t>national</w:t>
      </w:r>
      <w:r w:rsidR="00096115" w:rsidRPr="00CD169D">
        <w:t xml:space="preserve"> </w:t>
      </w:r>
      <w:r w:rsidR="00642F0E" w:rsidRPr="00CD169D">
        <w:t>immunisation</w:t>
      </w:r>
      <w:r w:rsidR="00096115" w:rsidRPr="00CD169D">
        <w:t xml:space="preserve"> </w:t>
      </w:r>
      <w:r w:rsidR="00E0555B" w:rsidRPr="00CD169D">
        <w:t>schedule</w:t>
      </w:r>
      <w:r w:rsidR="00096115" w:rsidRPr="00CD169D">
        <w:t xml:space="preserve"> </w:t>
      </w:r>
      <w:r w:rsidR="00E0555B" w:rsidRPr="00CD169D">
        <w:t>in</w:t>
      </w:r>
      <w:r w:rsidR="00096115" w:rsidRPr="00CD169D">
        <w:t xml:space="preserve"> </w:t>
      </w:r>
      <w:r w:rsidR="00E0555B" w:rsidRPr="00CD169D">
        <w:t>2003</w:t>
      </w:r>
      <w:r w:rsidR="00E51CAE" w:rsidRPr="00CD169D">
        <w:t xml:space="preserve"> has led to a</w:t>
      </w:r>
      <w:r w:rsidR="00096115" w:rsidRPr="00CD169D">
        <w:t xml:space="preserve"> </w:t>
      </w:r>
      <w:r w:rsidR="000E19A3" w:rsidRPr="00CD169D">
        <w:t>steady</w:t>
      </w:r>
      <w:r w:rsidR="00096115" w:rsidRPr="00CD169D">
        <w:t xml:space="preserve"> </w:t>
      </w:r>
      <w:r w:rsidR="00E0555B" w:rsidRPr="00CD169D">
        <w:t>decline</w:t>
      </w:r>
      <w:r w:rsidR="00096115" w:rsidRPr="00CD169D">
        <w:t xml:space="preserve"> </w:t>
      </w:r>
      <w:r w:rsidR="00E0555B" w:rsidRPr="00CD169D">
        <w:t>in</w:t>
      </w:r>
      <w:r w:rsidR="00096115" w:rsidRPr="00CD169D">
        <w:t xml:space="preserve"> </w:t>
      </w:r>
      <w:r w:rsidR="00E0555B" w:rsidRPr="00CD169D">
        <w:t>the</w:t>
      </w:r>
      <w:r w:rsidR="00096115" w:rsidRPr="00CD169D">
        <w:t xml:space="preserve"> </w:t>
      </w:r>
      <w:r w:rsidR="00574B26" w:rsidRPr="00CD169D">
        <w:t>total</w:t>
      </w:r>
      <w:r w:rsidR="00096115" w:rsidRPr="00CD169D">
        <w:t xml:space="preserve"> </w:t>
      </w:r>
      <w:r w:rsidR="00E0555B" w:rsidRPr="00CD169D">
        <w:t>number</w:t>
      </w:r>
      <w:r w:rsidR="00096115" w:rsidRPr="00CD169D">
        <w:t xml:space="preserve"> </w:t>
      </w:r>
      <w:r w:rsidR="00E0555B" w:rsidRPr="00CD169D">
        <w:t>of</w:t>
      </w:r>
      <w:r w:rsidR="00096115" w:rsidRPr="00CD169D">
        <w:t xml:space="preserve"> </w:t>
      </w:r>
      <w:r w:rsidR="005B228F" w:rsidRPr="00CD169D">
        <w:t>both serogroup C, and</w:t>
      </w:r>
      <w:r w:rsidR="0068693D" w:rsidRPr="00CD169D">
        <w:t xml:space="preserve"> the</w:t>
      </w:r>
      <w:r w:rsidR="005B228F" w:rsidRPr="00CD169D">
        <w:t xml:space="preserve"> overall number of </w:t>
      </w:r>
      <w:r w:rsidR="00E0555B" w:rsidRPr="00CD169D">
        <w:t>cases</w:t>
      </w:r>
      <w:r w:rsidR="00096115" w:rsidRPr="00CD169D">
        <w:t xml:space="preserve"> </w:t>
      </w:r>
      <w:r w:rsidR="00E0555B" w:rsidRPr="00CD169D">
        <w:t>of</w:t>
      </w:r>
      <w:r w:rsidR="00096115" w:rsidRPr="00CD169D">
        <w:t xml:space="preserve"> </w:t>
      </w:r>
      <w:r w:rsidR="00E0555B" w:rsidRPr="00CD169D">
        <w:t>IMD</w:t>
      </w:r>
      <w:r w:rsidR="00E51CAE" w:rsidRPr="00CD169D">
        <w:t xml:space="preserve">. </w:t>
      </w:r>
      <w:r w:rsidR="00395CFE" w:rsidRPr="00CD169D">
        <w:t xml:space="preserve">The primary peak in IMD infection continues to </w:t>
      </w:r>
      <w:r w:rsidR="0068693D" w:rsidRPr="00CD169D">
        <w:t xml:space="preserve">be </w:t>
      </w:r>
      <w:r w:rsidR="00395CFE" w:rsidRPr="00CD169D">
        <w:t>in children less than 5 years, as reported in previous years, with a secondary peak in adolescents.</w:t>
      </w:r>
    </w:p>
    <w:p w:rsidR="00F27F26" w:rsidRPr="00CD169D" w:rsidRDefault="00D51358" w:rsidP="00CD169D">
      <w:pPr>
        <w:pStyle w:val="BodyText"/>
      </w:pPr>
      <w:r w:rsidRPr="00CD169D">
        <w:t xml:space="preserve">The majority of IMD cases </w:t>
      </w:r>
      <w:r w:rsidR="0068693D" w:rsidRPr="00CD169D">
        <w:t xml:space="preserve">in Australia </w:t>
      </w:r>
      <w:r w:rsidRPr="00CD169D">
        <w:t>are caused by serogroup B. The proportion and number of IMD cases caused by serogroup C was lowest reported by the AMSP</w:t>
      </w:r>
      <w:r w:rsidR="0068693D" w:rsidRPr="00CD169D">
        <w:t xml:space="preserve"> since the beginning of the program</w:t>
      </w:r>
      <w:r w:rsidRPr="00CD169D">
        <w:t xml:space="preserve">. </w:t>
      </w:r>
      <w:r w:rsidR="00E37E63" w:rsidRPr="00CD169D">
        <w:t>The number of IMD cases caused by serogroup Y was similar to previous years</w:t>
      </w:r>
      <w:r w:rsidR="00395CFE" w:rsidRPr="00CD169D">
        <w:t>. The</w:t>
      </w:r>
      <w:r w:rsidR="00E37E63" w:rsidRPr="00CD169D">
        <w:t xml:space="preserve"> number </w:t>
      </w:r>
      <w:r w:rsidR="00395CFE" w:rsidRPr="00CD169D">
        <w:t>and proportion</w:t>
      </w:r>
      <w:r w:rsidR="0068693D" w:rsidRPr="00CD169D">
        <w:t xml:space="preserve"> of cases</w:t>
      </w:r>
      <w:r w:rsidR="00395CFE" w:rsidRPr="00CD169D">
        <w:t xml:space="preserve"> </w:t>
      </w:r>
      <w:r w:rsidR="00E37E63" w:rsidRPr="00CD169D">
        <w:t xml:space="preserve">caused </w:t>
      </w:r>
      <w:r w:rsidR="0068693D" w:rsidRPr="00CD169D">
        <w:t xml:space="preserve">by </w:t>
      </w:r>
      <w:r w:rsidR="00E37E63" w:rsidRPr="00CD169D">
        <w:t xml:space="preserve">serogroup W135 </w:t>
      </w:r>
      <w:r w:rsidR="00395CFE" w:rsidRPr="00CD169D">
        <w:t>was the highest reported by the AMSP</w:t>
      </w:r>
      <w:r w:rsidR="00E37E63" w:rsidRPr="00CD169D">
        <w:t>. The proportion of IMD cases caused by serogroups Y and W135 has increased in recent years</w:t>
      </w:r>
      <w:r w:rsidRPr="00CD169D">
        <w:t>,</w:t>
      </w:r>
      <w:r w:rsidR="00E37E63" w:rsidRPr="00CD169D">
        <w:t xml:space="preserve"> </w:t>
      </w:r>
      <w:r w:rsidR="003342EE" w:rsidRPr="00CD169D">
        <w:t xml:space="preserve">coincident </w:t>
      </w:r>
      <w:r w:rsidR="00E37E63" w:rsidRPr="00CD169D">
        <w:t>with the overall reduction in numbers of IMD cases</w:t>
      </w:r>
      <w:r w:rsidRPr="00CD169D">
        <w:t>, and are the predominant serogroups causing IMD in those aged 65 years or older.</w:t>
      </w:r>
    </w:p>
    <w:p w:rsidR="00F27F26" w:rsidRPr="00CD169D" w:rsidRDefault="00995AA2" w:rsidP="00CD169D">
      <w:pPr>
        <w:pStyle w:val="BodyText"/>
      </w:pPr>
      <w:r w:rsidRPr="00CD169D">
        <w:t>As</w:t>
      </w:r>
      <w:r w:rsidR="00096115" w:rsidRPr="00CD169D">
        <w:t xml:space="preserve"> </w:t>
      </w:r>
      <w:r w:rsidRPr="00CD169D">
        <w:t>in</w:t>
      </w:r>
      <w:r w:rsidR="00096115" w:rsidRPr="00CD169D">
        <w:t xml:space="preserve"> </w:t>
      </w:r>
      <w:r w:rsidRPr="00CD169D">
        <w:t>previous</w:t>
      </w:r>
      <w:r w:rsidR="00096115" w:rsidRPr="00CD169D">
        <w:t xml:space="preserve"> </w:t>
      </w:r>
      <w:r w:rsidRPr="00CD169D">
        <w:t>years,</w:t>
      </w:r>
      <w:r w:rsidR="00096115" w:rsidRPr="00CD169D">
        <w:t xml:space="preserve"> </w:t>
      </w:r>
      <w:r w:rsidRPr="00CD169D">
        <w:t>genotypic</w:t>
      </w:r>
      <w:r w:rsidR="00096115" w:rsidRPr="00CD169D">
        <w:t xml:space="preserve"> </w:t>
      </w:r>
      <w:r w:rsidRPr="00CD169D">
        <w:t>data</w:t>
      </w:r>
      <w:r w:rsidR="00096115" w:rsidRPr="00CD169D">
        <w:t xml:space="preserve"> </w:t>
      </w:r>
      <w:r w:rsidRPr="00CD169D">
        <w:t>found</w:t>
      </w:r>
      <w:r w:rsidR="00096115" w:rsidRPr="00CD169D">
        <w:t xml:space="preserve"> </w:t>
      </w:r>
      <w:r w:rsidRPr="00CD169D">
        <w:t>no</w:t>
      </w:r>
      <w:r w:rsidR="00096115" w:rsidRPr="00CD169D">
        <w:t xml:space="preserve"> </w:t>
      </w:r>
      <w:r w:rsidRPr="00CD169D">
        <w:t>evidence</w:t>
      </w:r>
      <w:r w:rsidR="00096115" w:rsidRPr="00CD169D">
        <w:t xml:space="preserve"> </w:t>
      </w:r>
      <w:r w:rsidRPr="00CD169D">
        <w:t>of</w:t>
      </w:r>
      <w:r w:rsidR="00096115" w:rsidRPr="00CD169D">
        <w:t xml:space="preserve"> </w:t>
      </w:r>
      <w:r w:rsidR="00DF0E82" w:rsidRPr="00CD169D">
        <w:t>a</w:t>
      </w:r>
      <w:r w:rsidR="00096115" w:rsidRPr="00CD169D">
        <w:t xml:space="preserve"> </w:t>
      </w:r>
      <w:r w:rsidRPr="00CD169D">
        <w:t>substantial</w:t>
      </w:r>
      <w:r w:rsidR="00096115" w:rsidRPr="00CD169D">
        <w:t xml:space="preserve"> </w:t>
      </w:r>
      <w:r w:rsidRPr="00CD169D">
        <w:t>number</w:t>
      </w:r>
      <w:r w:rsidR="00096115" w:rsidRPr="00CD169D">
        <w:t xml:space="preserve"> </w:t>
      </w:r>
      <w:r w:rsidRPr="00CD169D">
        <w:t>of</w:t>
      </w:r>
      <w:r w:rsidR="00096115" w:rsidRPr="00CD169D">
        <w:t xml:space="preserve"> </w:t>
      </w:r>
      <w:r w:rsidRPr="00CD169D">
        <w:t>cases</w:t>
      </w:r>
      <w:r w:rsidR="00096115" w:rsidRPr="00CD169D">
        <w:t xml:space="preserve"> </w:t>
      </w:r>
      <w:r w:rsidRPr="00CD169D">
        <w:t>of</w:t>
      </w:r>
      <w:r w:rsidR="00096115" w:rsidRPr="00CD169D">
        <w:t xml:space="preserve"> </w:t>
      </w:r>
      <w:r w:rsidRPr="00CD169D">
        <w:t>IMD</w:t>
      </w:r>
      <w:r w:rsidR="00096115" w:rsidRPr="00CD169D">
        <w:t xml:space="preserve"> </w:t>
      </w:r>
      <w:r w:rsidRPr="00CD169D">
        <w:t>caused</w:t>
      </w:r>
      <w:r w:rsidR="00096115" w:rsidRPr="00CD169D">
        <w:t xml:space="preserve"> </w:t>
      </w:r>
      <w:r w:rsidRPr="00CD169D">
        <w:t>by</w:t>
      </w:r>
      <w:r w:rsidR="00096115" w:rsidRPr="00CD169D">
        <w:t xml:space="preserve"> </w:t>
      </w:r>
      <w:r w:rsidRPr="00CD169D">
        <w:rPr>
          <w:i/>
        </w:rPr>
        <w:t>N.</w:t>
      </w:r>
      <w:r w:rsidR="00096115" w:rsidRPr="00CD169D">
        <w:rPr>
          <w:i/>
        </w:rPr>
        <w:t xml:space="preserve"> </w:t>
      </w:r>
      <w:r w:rsidRPr="00CD169D">
        <w:rPr>
          <w:i/>
        </w:rPr>
        <w:t>meningitidis</w:t>
      </w:r>
      <w:r w:rsidR="00096115" w:rsidRPr="00CD169D">
        <w:t xml:space="preserve"> </w:t>
      </w:r>
      <w:r w:rsidRPr="00CD169D">
        <w:t>that</w:t>
      </w:r>
      <w:r w:rsidR="00096115" w:rsidRPr="00CD169D">
        <w:t xml:space="preserve"> </w:t>
      </w:r>
      <w:r w:rsidRPr="00CD169D">
        <w:t>have</w:t>
      </w:r>
      <w:r w:rsidR="00096115" w:rsidRPr="00CD169D">
        <w:t xml:space="preserve"> </w:t>
      </w:r>
      <w:r w:rsidRPr="00CD169D">
        <w:t>undergone</w:t>
      </w:r>
      <w:r w:rsidR="00096115" w:rsidRPr="00CD169D">
        <w:t xml:space="preserve"> </w:t>
      </w:r>
      <w:r w:rsidRPr="00CD169D">
        <w:t>genetic</w:t>
      </w:r>
      <w:r w:rsidR="00096115" w:rsidRPr="00CD169D">
        <w:t xml:space="preserve"> </w:t>
      </w:r>
      <w:r w:rsidRPr="00CD169D">
        <w:t>recombination.</w:t>
      </w:r>
      <w:r w:rsidR="00096115" w:rsidRPr="00CD169D">
        <w:t xml:space="preserve"> </w:t>
      </w:r>
      <w:r w:rsidRPr="00CD169D">
        <w:t>There</w:t>
      </w:r>
      <w:r w:rsidR="00096115" w:rsidRPr="00CD169D">
        <w:t xml:space="preserve"> </w:t>
      </w:r>
      <w:r w:rsidR="00DB13C3" w:rsidRPr="00CD169D">
        <w:t>have</w:t>
      </w:r>
      <w:r w:rsidR="00096115" w:rsidRPr="00CD169D">
        <w:t xml:space="preserve"> </w:t>
      </w:r>
      <w:r w:rsidR="00DB13C3" w:rsidRPr="00CD169D">
        <w:t>been</w:t>
      </w:r>
      <w:r w:rsidR="00096115" w:rsidRPr="00CD169D">
        <w:t xml:space="preserve"> </w:t>
      </w:r>
      <w:r w:rsidRPr="00CD169D">
        <w:t>concerns</w:t>
      </w:r>
      <w:r w:rsidR="00096115" w:rsidRPr="00CD169D">
        <w:t xml:space="preserve"> </w:t>
      </w:r>
      <w:r w:rsidRPr="00CD169D">
        <w:t>that</w:t>
      </w:r>
      <w:r w:rsidR="00096115" w:rsidRPr="00CD169D">
        <w:t xml:space="preserve"> </w:t>
      </w:r>
      <w:r w:rsidRPr="00CD169D">
        <w:t>the</w:t>
      </w:r>
      <w:r w:rsidR="00096115" w:rsidRPr="00CD169D">
        <w:t xml:space="preserve"> </w:t>
      </w:r>
      <w:r w:rsidRPr="00CD169D">
        <w:t>emergence</w:t>
      </w:r>
      <w:r w:rsidR="00096115" w:rsidRPr="00CD169D">
        <w:t xml:space="preserve"> </w:t>
      </w:r>
      <w:r w:rsidRPr="00CD169D">
        <w:t>of</w:t>
      </w:r>
      <w:r w:rsidR="00096115" w:rsidRPr="00CD169D">
        <w:t xml:space="preserve"> </w:t>
      </w:r>
      <w:r w:rsidRPr="00CD169D">
        <w:t>new</w:t>
      </w:r>
      <w:r w:rsidR="00096115" w:rsidRPr="00CD169D">
        <w:t xml:space="preserve"> </w:t>
      </w:r>
      <w:r w:rsidRPr="00CD169D">
        <w:t>and</w:t>
      </w:r>
      <w:r w:rsidR="00096115" w:rsidRPr="00CD169D">
        <w:t xml:space="preserve"> </w:t>
      </w:r>
      <w:r w:rsidRPr="00CD169D">
        <w:t>invasive</w:t>
      </w:r>
      <w:r w:rsidR="00096115" w:rsidRPr="00CD169D">
        <w:t xml:space="preserve"> </w:t>
      </w:r>
      <w:r w:rsidRPr="00CD169D">
        <w:t>subtypes</w:t>
      </w:r>
      <w:r w:rsidR="00096115" w:rsidRPr="00CD169D">
        <w:t xml:space="preserve"> </w:t>
      </w:r>
      <w:r w:rsidRPr="00CD169D">
        <w:t>following</w:t>
      </w:r>
      <w:r w:rsidR="00096115" w:rsidRPr="00CD169D">
        <w:t xml:space="preserve"> </w:t>
      </w:r>
      <w:r w:rsidRPr="00CD169D">
        <w:t>extensive</w:t>
      </w:r>
      <w:r w:rsidR="00096115" w:rsidRPr="00CD169D">
        <w:t xml:space="preserve"> </w:t>
      </w:r>
      <w:r w:rsidRPr="00CD169D">
        <w:t>vaccine</w:t>
      </w:r>
      <w:r w:rsidR="00096115" w:rsidRPr="00CD169D">
        <w:t xml:space="preserve"> </w:t>
      </w:r>
      <w:r w:rsidRPr="00CD169D">
        <w:t>use</w:t>
      </w:r>
      <w:r w:rsidR="00096115" w:rsidRPr="00CD169D">
        <w:t xml:space="preserve"> </w:t>
      </w:r>
      <w:r w:rsidRPr="00CD169D">
        <w:t>would</w:t>
      </w:r>
      <w:r w:rsidR="00096115" w:rsidRPr="00CD169D">
        <w:t xml:space="preserve"> </w:t>
      </w:r>
      <w:r w:rsidRPr="00CD169D">
        <w:t>occur</w:t>
      </w:r>
      <w:r w:rsidR="00096115" w:rsidRPr="00CD169D">
        <w:t xml:space="preserve"> </w:t>
      </w:r>
      <w:r w:rsidRPr="00CD169D">
        <w:t>given</w:t>
      </w:r>
      <w:r w:rsidR="00096115" w:rsidRPr="00CD169D">
        <w:t xml:space="preserve"> </w:t>
      </w:r>
      <w:r w:rsidRPr="00CD169D">
        <w:t>the</w:t>
      </w:r>
      <w:r w:rsidR="00096115" w:rsidRPr="00CD169D">
        <w:t xml:space="preserve"> </w:t>
      </w:r>
      <w:r w:rsidRPr="00CD169D">
        <w:t>capacity</w:t>
      </w:r>
      <w:r w:rsidR="00096115" w:rsidRPr="00CD169D">
        <w:t xml:space="preserve"> </w:t>
      </w:r>
      <w:r w:rsidRPr="00CD169D">
        <w:t>for</w:t>
      </w:r>
      <w:r w:rsidR="00096115" w:rsidRPr="00CD169D">
        <w:t xml:space="preserve"> </w:t>
      </w:r>
      <w:r w:rsidRPr="00CD169D">
        <w:t>genetic</w:t>
      </w:r>
      <w:r w:rsidR="00096115" w:rsidRPr="00CD169D">
        <w:t xml:space="preserve"> </w:t>
      </w:r>
      <w:r w:rsidR="00DF0E82" w:rsidRPr="00CD169D">
        <w:t>recombination</w:t>
      </w:r>
      <w:r w:rsidR="00096115" w:rsidRPr="00CD169D">
        <w:t xml:space="preserve"> </w:t>
      </w:r>
      <w:r w:rsidRPr="00CD169D">
        <w:t>within</w:t>
      </w:r>
      <w:r w:rsidR="00096115" w:rsidRPr="00CD169D">
        <w:t xml:space="preserve"> </w:t>
      </w:r>
      <w:r w:rsidR="00E307C2" w:rsidRPr="00CD169D">
        <w:t>meningococci</w:t>
      </w:r>
      <w:proofErr w:type="gramStart"/>
      <w:r w:rsidR="006436BF" w:rsidRPr="00CD169D">
        <w:t>.(</w:t>
      </w:r>
      <w:proofErr w:type="gramEnd"/>
      <w:r w:rsidR="006436BF" w:rsidRPr="00CD169D">
        <w:t>5)</w:t>
      </w:r>
      <w:r w:rsidR="00096115" w:rsidRPr="00CD169D">
        <w:t xml:space="preserve"> </w:t>
      </w:r>
      <w:r w:rsidR="00395CFE" w:rsidRPr="00CD169D">
        <w:t xml:space="preserve">Therefore the monitoring </w:t>
      </w:r>
      <w:r w:rsidRPr="00CD169D">
        <w:t>of</w:t>
      </w:r>
      <w:r w:rsidR="00096115" w:rsidRPr="00CD169D">
        <w:t xml:space="preserve"> </w:t>
      </w:r>
      <w:r w:rsidR="00040BD4" w:rsidRPr="00CD169D">
        <w:t>meningococcal</w:t>
      </w:r>
      <w:r w:rsidR="00096115" w:rsidRPr="00CD169D">
        <w:t xml:space="preserve"> </w:t>
      </w:r>
      <w:r w:rsidRPr="00CD169D">
        <w:t>genotypes</w:t>
      </w:r>
      <w:r w:rsidR="00096115" w:rsidRPr="00CD169D">
        <w:t xml:space="preserve"> </w:t>
      </w:r>
      <w:r w:rsidR="00395CFE" w:rsidRPr="00CD169D">
        <w:t>is an important</w:t>
      </w:r>
      <w:r w:rsidR="00096115" w:rsidRPr="00CD169D">
        <w:t xml:space="preserve"> </w:t>
      </w:r>
      <w:r w:rsidR="00040BD4" w:rsidRPr="00CD169D">
        <w:t>part</w:t>
      </w:r>
      <w:r w:rsidR="00096115" w:rsidRPr="00CD169D">
        <w:t xml:space="preserve"> </w:t>
      </w:r>
      <w:r w:rsidR="00040BD4" w:rsidRPr="00CD169D">
        <w:t>of</w:t>
      </w:r>
      <w:r w:rsidR="00096115" w:rsidRPr="00CD169D">
        <w:t xml:space="preserve"> </w:t>
      </w:r>
      <w:r w:rsidR="00040BD4" w:rsidRPr="00CD169D">
        <w:t>the</w:t>
      </w:r>
      <w:r w:rsidR="00096115" w:rsidRPr="00CD169D">
        <w:t xml:space="preserve"> </w:t>
      </w:r>
      <w:r w:rsidR="00040BD4" w:rsidRPr="00CD169D">
        <w:t>NNN</w:t>
      </w:r>
      <w:r w:rsidR="00096115" w:rsidRPr="00CD169D">
        <w:t xml:space="preserve"> </w:t>
      </w:r>
      <w:r w:rsidR="00040BD4" w:rsidRPr="00CD169D">
        <w:t>program.</w:t>
      </w:r>
    </w:p>
    <w:p w:rsidR="0062779E" w:rsidRPr="00CD169D" w:rsidRDefault="001604C4" w:rsidP="00CD169D">
      <w:pPr>
        <w:pStyle w:val="BodyText"/>
      </w:pPr>
      <w:r w:rsidRPr="00CD169D">
        <w:t>All</w:t>
      </w:r>
      <w:r w:rsidR="00096115" w:rsidRPr="00CD169D">
        <w:t xml:space="preserve"> </w:t>
      </w:r>
      <w:r w:rsidRPr="00CD169D">
        <w:t>isolates</w:t>
      </w:r>
      <w:r w:rsidR="00096115" w:rsidRPr="00CD169D">
        <w:t xml:space="preserve"> </w:t>
      </w:r>
      <w:r w:rsidRPr="00CD169D">
        <w:t>were</w:t>
      </w:r>
      <w:r w:rsidR="00096115" w:rsidRPr="00CD169D">
        <w:t xml:space="preserve"> </w:t>
      </w:r>
      <w:r w:rsidRPr="00CD169D">
        <w:t>susceptible</w:t>
      </w:r>
      <w:r w:rsidR="00096115" w:rsidRPr="00CD169D">
        <w:t xml:space="preserve"> </w:t>
      </w:r>
      <w:r w:rsidRPr="00CD169D">
        <w:t>to</w:t>
      </w:r>
      <w:r w:rsidR="00096115" w:rsidRPr="00CD169D">
        <w:t xml:space="preserve"> </w:t>
      </w:r>
      <w:r w:rsidRPr="00CD169D">
        <w:t>ceftriaxone</w:t>
      </w:r>
      <w:r w:rsidR="00395A2F" w:rsidRPr="00CD169D">
        <w:t xml:space="preserve"> and</w:t>
      </w:r>
      <w:r w:rsidR="00096115" w:rsidRPr="00CD169D">
        <w:t xml:space="preserve"> </w:t>
      </w:r>
      <w:r w:rsidRPr="00CD169D">
        <w:t>ciprofloxacin</w:t>
      </w:r>
      <w:r w:rsidR="00395A2F" w:rsidRPr="00CD169D">
        <w:t xml:space="preserve">; </w:t>
      </w:r>
      <w:r w:rsidR="003342EE" w:rsidRPr="00CD169D">
        <w:t>whil</w:t>
      </w:r>
      <w:r w:rsidR="00EC4F0D" w:rsidRPr="00CD169D">
        <w:t>st</w:t>
      </w:r>
      <w:r w:rsidR="003342EE" w:rsidRPr="00CD169D">
        <w:t xml:space="preserve"> </w:t>
      </w:r>
      <w:r w:rsidR="00395CFE" w:rsidRPr="00CD169D">
        <w:t>there were</w:t>
      </w:r>
      <w:r w:rsidR="00D51358" w:rsidRPr="00CD169D">
        <w:t xml:space="preserve"> </w:t>
      </w:r>
      <w:r w:rsidR="00395CFE" w:rsidRPr="00CD169D">
        <w:t xml:space="preserve">two </w:t>
      </w:r>
      <w:r w:rsidR="00395A2F" w:rsidRPr="00CD169D">
        <w:t xml:space="preserve">IMD isolates </w:t>
      </w:r>
      <w:r w:rsidR="00395CFE" w:rsidRPr="00CD169D">
        <w:t xml:space="preserve">that </w:t>
      </w:r>
      <w:r w:rsidR="00395A2F" w:rsidRPr="00CD169D">
        <w:t>were resistant to</w:t>
      </w:r>
      <w:r w:rsidR="00096115" w:rsidRPr="00CD169D">
        <w:t xml:space="preserve"> </w:t>
      </w:r>
      <w:r w:rsidRPr="00CD169D">
        <w:t>rifampicin.</w:t>
      </w:r>
      <w:r w:rsidR="00096115" w:rsidRPr="00CD169D">
        <w:t xml:space="preserve"> </w:t>
      </w:r>
      <w:r w:rsidR="00BD367A" w:rsidRPr="00CD169D">
        <w:t>The</w:t>
      </w:r>
      <w:r w:rsidR="00096115" w:rsidRPr="00CD169D">
        <w:t xml:space="preserve"> </w:t>
      </w:r>
      <w:r w:rsidR="00BD367A" w:rsidRPr="00CD169D">
        <w:t>proportion</w:t>
      </w:r>
      <w:r w:rsidR="00096115" w:rsidRPr="00CD169D">
        <w:t xml:space="preserve"> </w:t>
      </w:r>
      <w:r w:rsidR="00BD367A" w:rsidRPr="00CD169D">
        <w:t>of</w:t>
      </w:r>
      <w:r w:rsidR="00096115" w:rsidRPr="00CD169D">
        <w:t xml:space="preserve"> </w:t>
      </w:r>
      <w:r w:rsidR="00BD367A" w:rsidRPr="00CD169D">
        <w:t>IMD</w:t>
      </w:r>
      <w:r w:rsidR="00096115" w:rsidRPr="00CD169D">
        <w:t xml:space="preserve"> </w:t>
      </w:r>
      <w:r w:rsidR="00BD367A" w:rsidRPr="00CD169D">
        <w:t>isolates</w:t>
      </w:r>
      <w:r w:rsidR="00096115" w:rsidRPr="00CD169D">
        <w:t xml:space="preserve"> </w:t>
      </w:r>
      <w:r w:rsidR="00BD367A" w:rsidRPr="00CD169D">
        <w:t>with</w:t>
      </w:r>
      <w:r w:rsidR="00096115" w:rsidRPr="00CD169D">
        <w:t xml:space="preserve"> </w:t>
      </w:r>
      <w:r w:rsidR="00BD367A" w:rsidRPr="00CD169D">
        <w:t>penicillin</w:t>
      </w:r>
      <w:r w:rsidR="00096115" w:rsidRPr="00CD169D">
        <w:t xml:space="preserve"> </w:t>
      </w:r>
      <w:r w:rsidR="00BD367A" w:rsidRPr="00CD169D">
        <w:t>MIC</w:t>
      </w:r>
      <w:r w:rsidR="00096115" w:rsidRPr="00CD169D">
        <w:t xml:space="preserve"> </w:t>
      </w:r>
      <w:r w:rsidR="00CD11C6" w:rsidRPr="00CD169D">
        <w:t>value</w:t>
      </w:r>
      <w:r w:rsidR="00BD367A" w:rsidRPr="00CD169D">
        <w:t>s</w:t>
      </w:r>
      <w:r w:rsidR="00096115" w:rsidRPr="00CD169D">
        <w:t xml:space="preserve"> </w:t>
      </w:r>
      <w:r w:rsidR="00BD367A" w:rsidRPr="00CD169D">
        <w:t>in</w:t>
      </w:r>
      <w:r w:rsidR="00096115" w:rsidRPr="00CD169D">
        <w:t xml:space="preserve"> </w:t>
      </w:r>
      <w:r w:rsidR="00BD367A" w:rsidRPr="00CD169D">
        <w:t>the</w:t>
      </w:r>
      <w:r w:rsidR="00096115" w:rsidRPr="00CD169D">
        <w:t xml:space="preserve"> </w:t>
      </w:r>
      <w:r w:rsidR="00BD367A" w:rsidRPr="00CD169D">
        <w:t>less</w:t>
      </w:r>
      <w:r w:rsidR="00096115" w:rsidRPr="00CD169D">
        <w:t xml:space="preserve"> </w:t>
      </w:r>
      <w:r w:rsidR="00BD367A" w:rsidRPr="00CD169D">
        <w:t>sensitive</w:t>
      </w:r>
      <w:r w:rsidR="00096115" w:rsidRPr="00CD169D">
        <w:t xml:space="preserve"> </w:t>
      </w:r>
      <w:r w:rsidR="00BD367A" w:rsidRPr="00CD169D">
        <w:t>category</w:t>
      </w:r>
      <w:r w:rsidR="00096115" w:rsidRPr="00CD169D">
        <w:t xml:space="preserve"> </w:t>
      </w:r>
      <w:r w:rsidR="00CD11C6" w:rsidRPr="00CD169D">
        <w:t>in</w:t>
      </w:r>
      <w:r w:rsidR="00096115" w:rsidRPr="00CD169D">
        <w:t xml:space="preserve"> </w:t>
      </w:r>
      <w:r w:rsidR="007604F9" w:rsidRPr="00CD169D">
        <w:t>2014</w:t>
      </w:r>
      <w:r w:rsidR="00096115" w:rsidRPr="00CD169D">
        <w:t xml:space="preserve"> </w:t>
      </w:r>
      <w:r w:rsidR="00BD367A" w:rsidRPr="00CD169D">
        <w:t>was</w:t>
      </w:r>
      <w:r w:rsidR="00096115" w:rsidRPr="00CD169D">
        <w:t xml:space="preserve"> </w:t>
      </w:r>
      <w:r w:rsidR="00395A2F" w:rsidRPr="00CD169D">
        <w:t>88</w:t>
      </w:r>
      <w:r w:rsidR="00BD367A" w:rsidRPr="00CD169D">
        <w:t>%</w:t>
      </w:r>
      <w:r w:rsidR="00CD11C6" w:rsidRPr="00CD169D">
        <w:t>,</w:t>
      </w:r>
      <w:r w:rsidR="00096115" w:rsidRPr="00CD169D">
        <w:t xml:space="preserve"> </w:t>
      </w:r>
      <w:r w:rsidR="00A24288" w:rsidRPr="00CD169D">
        <w:t xml:space="preserve">and was the highest proportion recorded </w:t>
      </w:r>
      <w:r w:rsidR="00395CFE" w:rsidRPr="00CD169D">
        <w:t>by the AMSP</w:t>
      </w:r>
      <w:r w:rsidR="005546B2" w:rsidRPr="00CD169D">
        <w:t>.</w:t>
      </w:r>
      <w:r w:rsidR="00A24288" w:rsidRPr="00CD169D">
        <w:t xml:space="preserve"> In previous years the range was 62</w:t>
      </w:r>
      <w:r w:rsidR="0062779E" w:rsidRPr="00CD169D">
        <w:t xml:space="preserve">% to </w:t>
      </w:r>
      <w:r w:rsidR="00A24288" w:rsidRPr="00CD169D">
        <w:t>75% in 1996</w:t>
      </w:r>
      <w:r w:rsidR="0062779E" w:rsidRPr="00CD169D">
        <w:t xml:space="preserve"> to </w:t>
      </w:r>
      <w:r w:rsidR="00A24288" w:rsidRPr="00CD169D">
        <w:t>2006; 67%</w:t>
      </w:r>
      <w:r w:rsidR="0062779E" w:rsidRPr="00CD169D">
        <w:t xml:space="preserve"> to </w:t>
      </w:r>
      <w:r w:rsidR="00A24288" w:rsidRPr="00CD169D">
        <w:t>79% in 2007</w:t>
      </w:r>
      <w:r w:rsidR="0062779E" w:rsidRPr="00CD169D">
        <w:t xml:space="preserve"> to </w:t>
      </w:r>
      <w:r w:rsidR="00A24288" w:rsidRPr="00CD169D">
        <w:t>2009; and 78%</w:t>
      </w:r>
      <w:r w:rsidR="0062779E" w:rsidRPr="00CD169D">
        <w:t xml:space="preserve"> to </w:t>
      </w:r>
      <w:r w:rsidR="00A24288" w:rsidRPr="00CD169D">
        <w:lastRenderedPageBreak/>
        <w:t>85% in 2010</w:t>
      </w:r>
      <w:r w:rsidR="0062779E" w:rsidRPr="00CD169D">
        <w:t xml:space="preserve"> to </w:t>
      </w:r>
      <w:r w:rsidR="00A24288" w:rsidRPr="00CD169D">
        <w:t xml:space="preserve">2013. </w:t>
      </w:r>
      <w:r w:rsidR="00FA4942" w:rsidRPr="00CD169D">
        <w:t>Th</w:t>
      </w:r>
      <w:r w:rsidR="00A261A1" w:rsidRPr="00CD169D">
        <w:t>u</w:t>
      </w:r>
      <w:r w:rsidR="00FA4942" w:rsidRPr="00CD169D">
        <w:t>s</w:t>
      </w:r>
      <w:r w:rsidR="00096115" w:rsidRPr="00CD169D">
        <w:t xml:space="preserve"> </w:t>
      </w:r>
      <w:r w:rsidR="00A261A1" w:rsidRPr="00CD169D">
        <w:t xml:space="preserve">indicating </w:t>
      </w:r>
      <w:r w:rsidR="0033708C" w:rsidRPr="00CD169D">
        <w:t>a</w:t>
      </w:r>
      <w:r w:rsidR="00A261A1" w:rsidRPr="00CD169D">
        <w:t xml:space="preserve"> right</w:t>
      </w:r>
      <w:r w:rsidR="00096115" w:rsidRPr="00CD169D">
        <w:t xml:space="preserve"> </w:t>
      </w:r>
      <w:r w:rsidR="002D47DA" w:rsidRPr="00CD169D">
        <w:t>shift</w:t>
      </w:r>
      <w:r w:rsidR="00096115" w:rsidRPr="00CD169D">
        <w:t xml:space="preserve"> </w:t>
      </w:r>
      <w:r w:rsidR="002D47DA" w:rsidRPr="00CD169D">
        <w:t>in</w:t>
      </w:r>
      <w:r w:rsidR="00096115" w:rsidRPr="00CD169D">
        <w:t xml:space="preserve"> </w:t>
      </w:r>
      <w:r w:rsidR="00BD367A" w:rsidRPr="00CD169D">
        <w:t>penicillin</w:t>
      </w:r>
      <w:r w:rsidR="00096115" w:rsidRPr="00CD169D">
        <w:t xml:space="preserve"> </w:t>
      </w:r>
      <w:r w:rsidR="00BD367A" w:rsidRPr="00CD169D">
        <w:t>MIC</w:t>
      </w:r>
      <w:r w:rsidR="00096115" w:rsidRPr="00CD169D">
        <w:t xml:space="preserve"> </w:t>
      </w:r>
      <w:r w:rsidRPr="00CD169D">
        <w:t>value</w:t>
      </w:r>
      <w:r w:rsidR="000B348A" w:rsidRPr="00CD169D">
        <w:t>s</w:t>
      </w:r>
      <w:r w:rsidR="00096115" w:rsidRPr="00CD169D">
        <w:t xml:space="preserve"> </w:t>
      </w:r>
      <w:r w:rsidR="000B348A" w:rsidRPr="00CD169D">
        <w:t>of</w:t>
      </w:r>
      <w:r w:rsidR="00096115" w:rsidRPr="00CD169D">
        <w:t xml:space="preserve"> </w:t>
      </w:r>
      <w:r w:rsidR="000B348A" w:rsidRPr="00CD169D">
        <w:t>IMD</w:t>
      </w:r>
      <w:r w:rsidR="00096115" w:rsidRPr="00CD169D">
        <w:t xml:space="preserve"> </w:t>
      </w:r>
      <w:r w:rsidR="000B348A" w:rsidRPr="00CD169D">
        <w:t>isolates</w:t>
      </w:r>
      <w:r w:rsidR="009C4CCA" w:rsidRPr="00CD169D">
        <w:t>,</w:t>
      </w:r>
      <w:r w:rsidR="003B7707" w:rsidRPr="00CD169D">
        <w:t xml:space="preserve"> however</w:t>
      </w:r>
      <w:r w:rsidR="00A261A1" w:rsidRPr="00CD169D">
        <w:t>,</w:t>
      </w:r>
      <w:r w:rsidR="003B7707" w:rsidRPr="00CD169D">
        <w:t xml:space="preserve"> in Australia,</w:t>
      </w:r>
      <w:r w:rsidR="00A261A1" w:rsidRPr="00CD169D">
        <w:t xml:space="preserve"> the incidence of penicillin </w:t>
      </w:r>
      <w:r w:rsidR="00863FC2" w:rsidRPr="00CD169D">
        <w:t>resistance</w:t>
      </w:r>
      <w:r w:rsidR="003B7707" w:rsidRPr="00CD169D">
        <w:t xml:space="preserve"> in </w:t>
      </w:r>
      <w:r w:rsidR="003B7707" w:rsidRPr="00CD169D">
        <w:rPr>
          <w:i/>
        </w:rPr>
        <w:t>N</w:t>
      </w:r>
      <w:r w:rsidR="003342EE" w:rsidRPr="00CD169D">
        <w:rPr>
          <w:i/>
        </w:rPr>
        <w:t>.</w:t>
      </w:r>
      <w:r w:rsidR="003B7707" w:rsidRPr="00CD169D">
        <w:rPr>
          <w:i/>
        </w:rPr>
        <w:t xml:space="preserve"> meningitidis</w:t>
      </w:r>
      <w:r w:rsidR="00A261A1" w:rsidRPr="00CD169D">
        <w:t xml:space="preserve"> is </w:t>
      </w:r>
      <w:r w:rsidR="00863FC2" w:rsidRPr="00CD169D">
        <w:t>very low</w:t>
      </w:r>
      <w:r w:rsidRPr="00CD169D">
        <w:t>.</w:t>
      </w:r>
    </w:p>
    <w:p w:rsidR="00E85F9C" w:rsidRPr="00CD169D" w:rsidRDefault="00574B26" w:rsidP="00CD169D">
      <w:pPr>
        <w:pStyle w:val="BodyText"/>
      </w:pPr>
      <w:r w:rsidRPr="00CD169D">
        <w:t>In</w:t>
      </w:r>
      <w:r w:rsidR="00096115" w:rsidRPr="00CD169D">
        <w:t xml:space="preserve"> </w:t>
      </w:r>
      <w:r w:rsidRPr="00CD169D">
        <w:t>early</w:t>
      </w:r>
      <w:r w:rsidR="00096115" w:rsidRPr="00CD169D">
        <w:t xml:space="preserve"> </w:t>
      </w:r>
      <w:r w:rsidRPr="00CD169D">
        <w:t>2014</w:t>
      </w:r>
      <w:r w:rsidR="001F7533" w:rsidRPr="00CD169D">
        <w:t>,</w:t>
      </w:r>
      <w:r w:rsidR="00096115" w:rsidRPr="00CD169D">
        <w:t xml:space="preserve"> </w:t>
      </w:r>
      <w:r w:rsidRPr="00CD169D">
        <w:t>a</w:t>
      </w:r>
      <w:r w:rsidR="00096115" w:rsidRPr="00CD169D">
        <w:t xml:space="preserve"> </w:t>
      </w:r>
      <w:r w:rsidRPr="00CD169D">
        <w:t>recombinant</w:t>
      </w:r>
      <w:r w:rsidR="00096115" w:rsidRPr="00CD169D">
        <w:t xml:space="preserve"> </w:t>
      </w:r>
      <w:r w:rsidRPr="00CD169D">
        <w:t>multi-component</w:t>
      </w:r>
      <w:r w:rsidR="00096115" w:rsidRPr="00CD169D">
        <w:t xml:space="preserve"> </w:t>
      </w:r>
      <w:r w:rsidRPr="00CD169D">
        <w:t>meningococcal</w:t>
      </w:r>
      <w:r w:rsidR="00096115" w:rsidRPr="00CD169D">
        <w:t xml:space="preserve"> </w:t>
      </w:r>
      <w:r w:rsidRPr="00CD169D">
        <w:t>B</w:t>
      </w:r>
      <w:r w:rsidR="00096115" w:rsidRPr="00CD169D">
        <w:t xml:space="preserve"> </w:t>
      </w:r>
      <w:r w:rsidRPr="00CD169D">
        <w:t>vaccine</w:t>
      </w:r>
      <w:r w:rsidR="00096115" w:rsidRPr="00CD169D">
        <w:t xml:space="preserve"> </w:t>
      </w:r>
      <w:r w:rsidRPr="00CD169D">
        <w:t>became</w:t>
      </w:r>
      <w:r w:rsidR="00096115" w:rsidRPr="00CD169D">
        <w:t xml:space="preserve"> </w:t>
      </w:r>
      <w:r w:rsidRPr="00CD169D">
        <w:t>available</w:t>
      </w:r>
      <w:r w:rsidR="00096115" w:rsidRPr="00CD169D">
        <w:t xml:space="preserve"> </w:t>
      </w:r>
      <w:r w:rsidRPr="00CD169D">
        <w:t>in</w:t>
      </w:r>
      <w:r w:rsidR="00096115" w:rsidRPr="00CD169D">
        <w:t xml:space="preserve"> </w:t>
      </w:r>
      <w:r w:rsidRPr="00CD169D">
        <w:t>Australia</w:t>
      </w:r>
      <w:proofErr w:type="gramStart"/>
      <w:r w:rsidR="003B7707" w:rsidRPr="00CD169D">
        <w:t>.(</w:t>
      </w:r>
      <w:proofErr w:type="gramEnd"/>
      <w:r w:rsidR="003B7707" w:rsidRPr="00CD169D">
        <w:t>6)</w:t>
      </w:r>
      <w:r w:rsidR="0062779E" w:rsidRPr="00CD169D">
        <w:t xml:space="preserve"> </w:t>
      </w:r>
      <w:r w:rsidRPr="00CD169D">
        <w:t>This</w:t>
      </w:r>
      <w:r w:rsidR="00096115" w:rsidRPr="00CD169D">
        <w:t xml:space="preserve"> </w:t>
      </w:r>
      <w:r w:rsidRPr="00CD169D">
        <w:t>vaccine</w:t>
      </w:r>
      <w:r w:rsidR="00096115" w:rsidRPr="00CD169D">
        <w:t xml:space="preserve"> </w:t>
      </w:r>
      <w:r w:rsidRPr="00CD169D">
        <w:t>is</w:t>
      </w:r>
      <w:r w:rsidR="00096115" w:rsidRPr="00CD169D">
        <w:t xml:space="preserve"> </w:t>
      </w:r>
      <w:r w:rsidRPr="00CD169D">
        <w:t>not</w:t>
      </w:r>
      <w:r w:rsidR="00096115" w:rsidRPr="00CD169D">
        <w:t xml:space="preserve"> </w:t>
      </w:r>
      <w:r w:rsidRPr="00CD169D">
        <w:t>on</w:t>
      </w:r>
      <w:r w:rsidR="00096115" w:rsidRPr="00CD169D">
        <w:t xml:space="preserve"> </w:t>
      </w:r>
      <w:r w:rsidRPr="00CD169D">
        <w:t>the</w:t>
      </w:r>
      <w:r w:rsidR="00096115" w:rsidRPr="00CD169D">
        <w:t xml:space="preserve"> </w:t>
      </w:r>
      <w:r w:rsidRPr="00CD169D">
        <w:t>immunisation</w:t>
      </w:r>
      <w:r w:rsidR="00096115" w:rsidRPr="00CD169D">
        <w:t xml:space="preserve"> </w:t>
      </w:r>
      <w:r w:rsidRPr="00CD169D">
        <w:t>register</w:t>
      </w:r>
      <w:r w:rsidR="00096115" w:rsidRPr="00CD169D">
        <w:t xml:space="preserve"> </w:t>
      </w:r>
      <w:r w:rsidRPr="00CD169D">
        <w:t>but</w:t>
      </w:r>
      <w:r w:rsidR="00096115" w:rsidRPr="00CD169D">
        <w:t xml:space="preserve"> </w:t>
      </w:r>
      <w:r w:rsidRPr="00CD169D">
        <w:t>is</w:t>
      </w:r>
      <w:r w:rsidR="00096115" w:rsidRPr="00CD169D">
        <w:t xml:space="preserve"> </w:t>
      </w:r>
      <w:r w:rsidRPr="00CD169D">
        <w:t>available</w:t>
      </w:r>
      <w:r w:rsidR="00096115" w:rsidRPr="00CD169D">
        <w:t xml:space="preserve"> </w:t>
      </w:r>
      <w:r w:rsidRPr="00CD169D">
        <w:t>for</w:t>
      </w:r>
      <w:r w:rsidR="00096115" w:rsidRPr="00CD169D">
        <w:t xml:space="preserve"> </w:t>
      </w:r>
      <w:r w:rsidRPr="00CD169D">
        <w:t>purchase</w:t>
      </w:r>
      <w:r w:rsidR="00096115" w:rsidRPr="00CD169D">
        <w:t xml:space="preserve"> </w:t>
      </w:r>
      <w:r w:rsidRPr="00CD169D">
        <w:t>privately.</w:t>
      </w:r>
      <w:r w:rsidR="00096115" w:rsidRPr="00CD169D">
        <w:t xml:space="preserve"> </w:t>
      </w:r>
      <w:r w:rsidRPr="00CD169D">
        <w:t>Therefore</w:t>
      </w:r>
      <w:r w:rsidR="00096115" w:rsidRPr="00CD169D">
        <w:t xml:space="preserve"> </w:t>
      </w:r>
      <w:r w:rsidRPr="00CD169D">
        <w:t>uptake</w:t>
      </w:r>
      <w:r w:rsidR="00096115" w:rsidRPr="00CD169D">
        <w:t xml:space="preserve"> </w:t>
      </w:r>
      <w:r w:rsidR="00A261A1" w:rsidRPr="00CD169D">
        <w:t>is</w:t>
      </w:r>
      <w:r w:rsidR="00096115" w:rsidRPr="00CD169D">
        <w:t xml:space="preserve"> </w:t>
      </w:r>
      <w:r w:rsidRPr="00CD169D">
        <w:t>elective</w:t>
      </w:r>
      <w:r w:rsidR="00096115" w:rsidRPr="00CD169D">
        <w:t xml:space="preserve"> </w:t>
      </w:r>
      <w:r w:rsidRPr="00CD169D">
        <w:t>and</w:t>
      </w:r>
      <w:r w:rsidR="00096115" w:rsidRPr="00CD169D">
        <w:t xml:space="preserve"> </w:t>
      </w:r>
      <w:r w:rsidRPr="00CD169D">
        <w:t>the</w:t>
      </w:r>
      <w:r w:rsidR="00096115" w:rsidRPr="00CD169D">
        <w:t xml:space="preserve"> </w:t>
      </w:r>
      <w:r w:rsidRPr="00CD169D">
        <w:t>impact</w:t>
      </w:r>
      <w:r w:rsidR="00096115" w:rsidRPr="00CD169D">
        <w:t xml:space="preserve"> </w:t>
      </w:r>
      <w:r w:rsidRPr="00CD169D">
        <w:t>of</w:t>
      </w:r>
      <w:r w:rsidR="00096115" w:rsidRPr="00CD169D">
        <w:t xml:space="preserve"> </w:t>
      </w:r>
      <w:r w:rsidRPr="00CD169D">
        <w:t>its</w:t>
      </w:r>
      <w:r w:rsidR="00096115" w:rsidRPr="00CD169D">
        <w:t xml:space="preserve"> </w:t>
      </w:r>
      <w:r w:rsidRPr="00CD169D">
        <w:t>introduction</w:t>
      </w:r>
      <w:r w:rsidR="00096115" w:rsidRPr="00CD169D">
        <w:t xml:space="preserve"> </w:t>
      </w:r>
      <w:r w:rsidRPr="00CD169D">
        <w:t>is</w:t>
      </w:r>
      <w:r w:rsidR="00096115" w:rsidRPr="00CD169D">
        <w:t xml:space="preserve"> </w:t>
      </w:r>
      <w:r w:rsidRPr="00CD169D">
        <w:t>yet</w:t>
      </w:r>
      <w:r w:rsidR="00096115" w:rsidRPr="00CD169D">
        <w:t xml:space="preserve"> </w:t>
      </w:r>
      <w:r w:rsidRPr="00CD169D">
        <w:t>to</w:t>
      </w:r>
      <w:r w:rsidR="00096115" w:rsidRPr="00CD169D">
        <w:t xml:space="preserve"> </w:t>
      </w:r>
      <w:r w:rsidRPr="00CD169D">
        <w:t>be</w:t>
      </w:r>
      <w:r w:rsidR="00096115" w:rsidRPr="00CD169D">
        <w:t xml:space="preserve"> </w:t>
      </w:r>
      <w:r w:rsidRPr="00CD169D">
        <w:t>determined</w:t>
      </w:r>
      <w:r w:rsidR="00096115" w:rsidRPr="00CD169D">
        <w:t xml:space="preserve"> </w:t>
      </w:r>
      <w:r w:rsidRPr="00CD169D">
        <w:t>in</w:t>
      </w:r>
      <w:r w:rsidR="00096115" w:rsidRPr="00CD169D">
        <w:t xml:space="preserve"> </w:t>
      </w:r>
      <w:r w:rsidRPr="00CD169D">
        <w:t>this</w:t>
      </w:r>
      <w:r w:rsidR="00096115" w:rsidRPr="00CD169D">
        <w:t xml:space="preserve"> </w:t>
      </w:r>
      <w:r w:rsidRPr="00CD169D">
        <w:t>country</w:t>
      </w:r>
      <w:r w:rsidR="00310E6C" w:rsidRPr="00CD169D">
        <w:t>.</w:t>
      </w:r>
      <w:r w:rsidR="00096115" w:rsidRPr="00CD169D">
        <w:t xml:space="preserve"> </w:t>
      </w:r>
      <w:r w:rsidR="00310E6C" w:rsidRPr="00CD169D">
        <w:t>The</w:t>
      </w:r>
      <w:r w:rsidR="00096115" w:rsidRPr="00CD169D">
        <w:t xml:space="preserve"> </w:t>
      </w:r>
      <w:r w:rsidR="00310E6C" w:rsidRPr="00CD169D">
        <w:t>AMSP</w:t>
      </w:r>
      <w:r w:rsidR="00096115" w:rsidRPr="00CD169D">
        <w:t xml:space="preserve"> </w:t>
      </w:r>
      <w:r w:rsidR="00310E6C" w:rsidRPr="00CD169D">
        <w:t>continues</w:t>
      </w:r>
      <w:r w:rsidR="00096115" w:rsidRPr="00CD169D">
        <w:t xml:space="preserve"> </w:t>
      </w:r>
      <w:r w:rsidR="00310E6C" w:rsidRPr="00CD169D">
        <w:t>to</w:t>
      </w:r>
      <w:r w:rsidR="00096115" w:rsidRPr="00CD169D">
        <w:t xml:space="preserve"> </w:t>
      </w:r>
      <w:r w:rsidR="00310E6C" w:rsidRPr="00CD169D">
        <w:t>monitor</w:t>
      </w:r>
      <w:r w:rsidR="00096115" w:rsidRPr="00CD169D">
        <w:t xml:space="preserve"> </w:t>
      </w:r>
      <w:r w:rsidR="00310E6C" w:rsidRPr="00CD169D">
        <w:t>the</w:t>
      </w:r>
      <w:r w:rsidR="00096115" w:rsidRPr="00CD169D">
        <w:t xml:space="preserve"> </w:t>
      </w:r>
      <w:r w:rsidR="00CD7023" w:rsidRPr="00CD169D">
        <w:t>phenotypic and genotypic features of</w:t>
      </w:r>
      <w:r w:rsidR="0062779E" w:rsidRPr="00CD169D">
        <w:t xml:space="preserve"> </w:t>
      </w:r>
      <w:r w:rsidR="00310E6C" w:rsidRPr="00CD169D">
        <w:t>N.</w:t>
      </w:r>
      <w:r w:rsidR="00096115" w:rsidRPr="00CD169D">
        <w:t xml:space="preserve"> </w:t>
      </w:r>
      <w:r w:rsidR="00310E6C" w:rsidRPr="00CD169D">
        <w:t>meningitidis</w:t>
      </w:r>
      <w:r w:rsidR="00CD7023" w:rsidRPr="00CD169D">
        <w:t xml:space="preserve"> causing IMD </w:t>
      </w:r>
      <w:r w:rsidR="00310E6C" w:rsidRPr="00CD169D">
        <w:t>to</w:t>
      </w:r>
      <w:r w:rsidR="00096115" w:rsidRPr="00CD169D">
        <w:t xml:space="preserve"> </w:t>
      </w:r>
      <w:r w:rsidR="00310E6C" w:rsidRPr="00CD169D">
        <w:t>inform</w:t>
      </w:r>
      <w:r w:rsidR="00096115" w:rsidRPr="00CD169D">
        <w:t xml:space="preserve"> </w:t>
      </w:r>
      <w:r w:rsidR="00310E6C" w:rsidRPr="00CD169D">
        <w:t>treatment</w:t>
      </w:r>
      <w:r w:rsidR="00096115" w:rsidRPr="00CD169D">
        <w:t xml:space="preserve"> </w:t>
      </w:r>
      <w:r w:rsidR="00844EFE" w:rsidRPr="00CD169D">
        <w:t xml:space="preserve">protocols </w:t>
      </w:r>
      <w:r w:rsidR="00310E6C" w:rsidRPr="00CD169D">
        <w:t>and</w:t>
      </w:r>
      <w:r w:rsidR="00096115" w:rsidRPr="00CD169D">
        <w:t xml:space="preserve"> </w:t>
      </w:r>
      <w:r w:rsidR="009271B4" w:rsidRPr="00CD169D">
        <w:t xml:space="preserve">monitor </w:t>
      </w:r>
      <w:r w:rsidR="00310E6C" w:rsidRPr="00CD169D">
        <w:t>prevention</w:t>
      </w:r>
      <w:r w:rsidR="00096115" w:rsidRPr="00CD169D">
        <w:t xml:space="preserve"> </w:t>
      </w:r>
      <w:r w:rsidR="00310E6C" w:rsidRPr="00CD169D">
        <w:t>strategies.</w:t>
      </w:r>
    </w:p>
    <w:p w:rsidR="009674C4" w:rsidRPr="00B50F46" w:rsidRDefault="000D27E7" w:rsidP="009B5E82">
      <w:pPr>
        <w:pStyle w:val="Heading1"/>
      </w:pPr>
      <w:r w:rsidRPr="00B50F46">
        <w:t>Acknowledgements</w:t>
      </w:r>
    </w:p>
    <w:p w:rsidR="009674C4" w:rsidRPr="00B50F46" w:rsidRDefault="00F7599D" w:rsidP="00B50F46">
      <w:pPr>
        <w:pStyle w:val="BodyText"/>
      </w:pPr>
      <w:r w:rsidRPr="00B50F46">
        <w:t>Meningococcal</w:t>
      </w:r>
      <w:r w:rsidR="00096115" w:rsidRPr="00B50F46">
        <w:t xml:space="preserve"> </w:t>
      </w:r>
      <w:r w:rsidRPr="00B50F46">
        <w:t>isolates</w:t>
      </w:r>
      <w:r w:rsidR="00096115" w:rsidRPr="00B50F46">
        <w:t xml:space="preserve"> </w:t>
      </w:r>
      <w:r w:rsidRPr="00B50F46">
        <w:t>were</w:t>
      </w:r>
      <w:r w:rsidR="00096115" w:rsidRPr="00B50F46">
        <w:t xml:space="preserve"> </w:t>
      </w:r>
      <w:r w:rsidRPr="00B50F46">
        <w:t>received</w:t>
      </w:r>
      <w:r w:rsidR="00096115" w:rsidRPr="00B50F46">
        <w:t xml:space="preserve"> </w:t>
      </w:r>
      <w:r w:rsidRPr="00B50F46">
        <w:t>in</w:t>
      </w:r>
      <w:r w:rsidR="00096115" w:rsidRPr="00B50F46">
        <w:t xml:space="preserve"> </w:t>
      </w:r>
      <w:r w:rsidRPr="00B50F46">
        <w:t>the</w:t>
      </w:r>
      <w:r w:rsidR="00096115" w:rsidRPr="00B50F46">
        <w:t xml:space="preserve"> </w:t>
      </w:r>
      <w:r w:rsidRPr="00B50F46">
        <w:t>reference</w:t>
      </w:r>
      <w:r w:rsidR="00096115" w:rsidRPr="00B50F46">
        <w:t xml:space="preserve"> </w:t>
      </w:r>
      <w:r w:rsidRPr="00B50F46">
        <w:t>centres</w:t>
      </w:r>
      <w:r w:rsidR="00096115" w:rsidRPr="00B50F46">
        <w:t xml:space="preserve"> </w:t>
      </w:r>
      <w:r w:rsidRPr="00B50F46">
        <w:t>from</w:t>
      </w:r>
      <w:r w:rsidR="00096115" w:rsidRPr="00B50F46">
        <w:t xml:space="preserve"> </w:t>
      </w:r>
      <w:r w:rsidRPr="00B50F46">
        <w:t>many</w:t>
      </w:r>
      <w:r w:rsidR="00096115" w:rsidRPr="00B50F46">
        <w:t xml:space="preserve"> </w:t>
      </w:r>
      <w:r w:rsidRPr="00B50F46">
        <w:t>laboratories</w:t>
      </w:r>
      <w:r w:rsidR="00096115" w:rsidRPr="00B50F46">
        <w:t xml:space="preserve"> </w:t>
      </w:r>
      <w:r w:rsidRPr="00B50F46">
        <w:t>throughout</w:t>
      </w:r>
      <w:r w:rsidR="00096115" w:rsidRPr="00B50F46">
        <w:t xml:space="preserve"> </w:t>
      </w:r>
      <w:r w:rsidRPr="00B50F46">
        <w:t>Australia.</w:t>
      </w:r>
      <w:r w:rsidR="00096115" w:rsidRPr="00B50F46">
        <w:t xml:space="preserve"> </w:t>
      </w:r>
      <w:r w:rsidRPr="00B50F46">
        <w:t>The</w:t>
      </w:r>
      <w:r w:rsidR="00096115" w:rsidRPr="00B50F46">
        <w:t xml:space="preserve"> </w:t>
      </w:r>
      <w:r w:rsidRPr="00B50F46">
        <w:t>considerable</w:t>
      </w:r>
      <w:r w:rsidR="00096115" w:rsidRPr="00B50F46">
        <w:t xml:space="preserve"> </w:t>
      </w:r>
      <w:r w:rsidRPr="00B50F46">
        <w:t>time</w:t>
      </w:r>
      <w:r w:rsidR="00096115" w:rsidRPr="00B50F46">
        <w:t xml:space="preserve"> </w:t>
      </w:r>
      <w:r w:rsidRPr="00B50F46">
        <w:t>and</w:t>
      </w:r>
      <w:r w:rsidR="00096115" w:rsidRPr="00B50F46">
        <w:t xml:space="preserve"> </w:t>
      </w:r>
      <w:r w:rsidRPr="00B50F46">
        <w:t>effort</w:t>
      </w:r>
      <w:r w:rsidR="00096115" w:rsidRPr="00B50F46">
        <w:t xml:space="preserve"> </w:t>
      </w:r>
      <w:r w:rsidRPr="00B50F46">
        <w:t>involved</w:t>
      </w:r>
      <w:r w:rsidR="00096115" w:rsidRPr="00B50F46">
        <w:t xml:space="preserve"> </w:t>
      </w:r>
      <w:r w:rsidRPr="00B50F46">
        <w:t>in</w:t>
      </w:r>
      <w:r w:rsidR="00096115" w:rsidRPr="00B50F46">
        <w:t xml:space="preserve"> </w:t>
      </w:r>
      <w:r w:rsidRPr="00B50F46">
        <w:t>forwarding</w:t>
      </w:r>
      <w:r w:rsidR="00096115" w:rsidRPr="00B50F46">
        <w:t xml:space="preserve"> </w:t>
      </w:r>
      <w:r w:rsidRPr="00B50F46">
        <w:t>these</w:t>
      </w:r>
      <w:r w:rsidR="00096115" w:rsidRPr="00B50F46">
        <w:t xml:space="preserve"> </w:t>
      </w:r>
      <w:r w:rsidR="00DB13C3" w:rsidRPr="00B50F46">
        <w:t>isolates</w:t>
      </w:r>
      <w:r w:rsidR="00096115" w:rsidRPr="00B50F46">
        <w:t xml:space="preserve"> </w:t>
      </w:r>
      <w:r w:rsidRPr="00B50F46">
        <w:t>is</w:t>
      </w:r>
      <w:r w:rsidR="00096115" w:rsidRPr="00B50F46">
        <w:t xml:space="preserve"> </w:t>
      </w:r>
      <w:r w:rsidRPr="00B50F46">
        <w:t>recognised</w:t>
      </w:r>
      <w:r w:rsidR="00096115" w:rsidRPr="00B50F46">
        <w:t xml:space="preserve"> </w:t>
      </w:r>
      <w:r w:rsidRPr="00B50F46">
        <w:t>and</w:t>
      </w:r>
      <w:r w:rsidR="00096115" w:rsidRPr="00B50F46">
        <w:t xml:space="preserve"> </w:t>
      </w:r>
      <w:r w:rsidRPr="00B50F46">
        <w:t>these</w:t>
      </w:r>
      <w:r w:rsidR="00096115" w:rsidRPr="00B50F46">
        <w:t xml:space="preserve"> </w:t>
      </w:r>
      <w:r w:rsidRPr="00B50F46">
        <w:t>efforts</w:t>
      </w:r>
      <w:r w:rsidR="00096115" w:rsidRPr="00B50F46">
        <w:t xml:space="preserve"> </w:t>
      </w:r>
      <w:r w:rsidRPr="00B50F46">
        <w:t>are</w:t>
      </w:r>
      <w:r w:rsidR="00096115" w:rsidRPr="00B50F46">
        <w:t xml:space="preserve"> </w:t>
      </w:r>
      <w:r w:rsidRPr="00B50F46">
        <w:t>greatly</w:t>
      </w:r>
      <w:r w:rsidR="00096115" w:rsidRPr="00B50F46">
        <w:t xml:space="preserve"> </w:t>
      </w:r>
      <w:r w:rsidRPr="00B50F46">
        <w:t>appreciated.</w:t>
      </w:r>
      <w:r w:rsidR="00096115" w:rsidRPr="00B50F46">
        <w:t xml:space="preserve"> </w:t>
      </w:r>
      <w:r w:rsidRPr="00B50F46">
        <w:t>These</w:t>
      </w:r>
      <w:r w:rsidR="00096115" w:rsidRPr="00B50F46">
        <w:t xml:space="preserve"> </w:t>
      </w:r>
      <w:r w:rsidRPr="00B50F46">
        <w:t>data</w:t>
      </w:r>
      <w:r w:rsidR="00096115" w:rsidRPr="00B50F46">
        <w:t xml:space="preserve"> </w:t>
      </w:r>
      <w:r w:rsidRPr="00B50F46">
        <w:t>could</w:t>
      </w:r>
      <w:r w:rsidR="00096115" w:rsidRPr="00B50F46">
        <w:t xml:space="preserve"> </w:t>
      </w:r>
      <w:r w:rsidRPr="00B50F46">
        <w:t>not</w:t>
      </w:r>
      <w:r w:rsidR="00096115" w:rsidRPr="00B50F46">
        <w:t xml:space="preserve"> </w:t>
      </w:r>
      <w:r w:rsidRPr="00B50F46">
        <w:t>have</w:t>
      </w:r>
      <w:r w:rsidR="00096115" w:rsidRPr="00B50F46">
        <w:t xml:space="preserve"> </w:t>
      </w:r>
      <w:r w:rsidRPr="00B50F46">
        <w:t>been</w:t>
      </w:r>
      <w:r w:rsidR="00096115" w:rsidRPr="00B50F46">
        <w:t xml:space="preserve"> </w:t>
      </w:r>
      <w:r w:rsidRPr="00B50F46">
        <w:t>provided</w:t>
      </w:r>
      <w:r w:rsidR="00096115" w:rsidRPr="00B50F46">
        <w:t xml:space="preserve"> </w:t>
      </w:r>
      <w:r w:rsidRPr="00B50F46">
        <w:t>without</w:t>
      </w:r>
      <w:r w:rsidR="00096115" w:rsidRPr="00B50F46">
        <w:t xml:space="preserve"> </w:t>
      </w:r>
      <w:r w:rsidRPr="00B50F46">
        <w:t>this</w:t>
      </w:r>
      <w:r w:rsidR="00096115" w:rsidRPr="00B50F46">
        <w:t xml:space="preserve"> </w:t>
      </w:r>
      <w:r w:rsidRPr="00B50F46">
        <w:t>assistance</w:t>
      </w:r>
      <w:r w:rsidR="00096115" w:rsidRPr="00B50F46">
        <w:t xml:space="preserve"> </w:t>
      </w:r>
      <w:r w:rsidRPr="00B50F46">
        <w:t>and</w:t>
      </w:r>
      <w:r w:rsidR="00096115" w:rsidRPr="00B50F46">
        <w:t xml:space="preserve"> </w:t>
      </w:r>
      <w:r w:rsidRPr="00B50F46">
        <w:t>the</w:t>
      </w:r>
      <w:r w:rsidR="00096115" w:rsidRPr="00B50F46">
        <w:t xml:space="preserve"> </w:t>
      </w:r>
      <w:r w:rsidRPr="00B50F46">
        <w:t>help</w:t>
      </w:r>
      <w:r w:rsidR="00096115" w:rsidRPr="00B50F46">
        <w:t xml:space="preserve"> </w:t>
      </w:r>
      <w:r w:rsidRPr="00B50F46">
        <w:t>of</w:t>
      </w:r>
      <w:r w:rsidR="00096115" w:rsidRPr="00B50F46">
        <w:t xml:space="preserve"> </w:t>
      </w:r>
      <w:r w:rsidRPr="00B50F46">
        <w:t>clinical</w:t>
      </w:r>
      <w:r w:rsidR="00096115" w:rsidRPr="00B50F46">
        <w:t xml:space="preserve"> </w:t>
      </w:r>
      <w:r w:rsidRPr="00B50F46">
        <w:t>colleagues</w:t>
      </w:r>
      <w:r w:rsidR="00096115" w:rsidRPr="00B50F46">
        <w:t xml:space="preserve"> </w:t>
      </w:r>
      <w:r w:rsidRPr="00B50F46">
        <w:t>and</w:t>
      </w:r>
      <w:r w:rsidR="00096115" w:rsidRPr="00B50F46">
        <w:t xml:space="preserve"> </w:t>
      </w:r>
      <w:r w:rsidR="001F7533" w:rsidRPr="00B50F46">
        <w:t>p</w:t>
      </w:r>
      <w:r w:rsidRPr="00B50F46">
        <w:t>ublic</w:t>
      </w:r>
      <w:r w:rsidR="00096115" w:rsidRPr="00B50F46">
        <w:t xml:space="preserve"> </w:t>
      </w:r>
      <w:r w:rsidR="001F7533" w:rsidRPr="00B50F46">
        <w:t>h</w:t>
      </w:r>
      <w:r w:rsidRPr="00B50F46">
        <w:t>ealth</w:t>
      </w:r>
      <w:r w:rsidR="00096115" w:rsidRPr="00B50F46">
        <w:t xml:space="preserve"> </w:t>
      </w:r>
      <w:r w:rsidRPr="00B50F46">
        <w:t>personnel.</w:t>
      </w:r>
      <w:r w:rsidR="00096115" w:rsidRPr="00B50F46">
        <w:t xml:space="preserve"> </w:t>
      </w:r>
      <w:r w:rsidRPr="00B50F46">
        <w:t>The</w:t>
      </w:r>
      <w:r w:rsidR="00096115" w:rsidRPr="00B50F46">
        <w:t xml:space="preserve"> </w:t>
      </w:r>
      <w:r w:rsidR="008F2093" w:rsidRPr="00B50F46">
        <w:t>Australian</w:t>
      </w:r>
      <w:r w:rsidR="00096115" w:rsidRPr="00B50F46">
        <w:t xml:space="preserve"> </w:t>
      </w:r>
      <w:r w:rsidR="008F2093" w:rsidRPr="00B50F46">
        <w:t>Government</w:t>
      </w:r>
      <w:r w:rsidR="00096115" w:rsidRPr="00B50F46">
        <w:t xml:space="preserve"> </w:t>
      </w:r>
      <w:r w:rsidR="008F2093" w:rsidRPr="00B50F46">
        <w:t>Department</w:t>
      </w:r>
      <w:r w:rsidR="00096115" w:rsidRPr="00B50F46">
        <w:t xml:space="preserve"> </w:t>
      </w:r>
      <w:r w:rsidRPr="00B50F46">
        <w:t>of</w:t>
      </w:r>
      <w:r w:rsidR="00096115" w:rsidRPr="00B50F46">
        <w:t xml:space="preserve"> </w:t>
      </w:r>
      <w:r w:rsidRPr="00B50F46">
        <w:t>Health</w:t>
      </w:r>
      <w:r w:rsidR="00096115" w:rsidRPr="00B50F46">
        <w:t xml:space="preserve"> </w:t>
      </w:r>
      <w:r w:rsidRPr="00B50F46">
        <w:t>provided</w:t>
      </w:r>
      <w:r w:rsidR="00096115" w:rsidRPr="00B50F46">
        <w:t xml:space="preserve"> </w:t>
      </w:r>
      <w:r w:rsidRPr="00B50F46">
        <w:t>funding</w:t>
      </w:r>
      <w:r w:rsidR="00096115" w:rsidRPr="00B50F46">
        <w:t xml:space="preserve"> </w:t>
      </w:r>
      <w:r w:rsidRPr="00B50F46">
        <w:t>for</w:t>
      </w:r>
      <w:r w:rsidR="00096115" w:rsidRPr="00B50F46">
        <w:t xml:space="preserve"> </w:t>
      </w:r>
      <w:r w:rsidRPr="00B50F46">
        <w:t>the</w:t>
      </w:r>
      <w:r w:rsidR="00096115" w:rsidRPr="00B50F46">
        <w:t xml:space="preserve"> </w:t>
      </w:r>
      <w:r w:rsidRPr="00B50F46">
        <w:t>National</w:t>
      </w:r>
      <w:r w:rsidR="00096115" w:rsidRPr="00B50F46">
        <w:t xml:space="preserve"> </w:t>
      </w:r>
      <w:r w:rsidRPr="00B50F46">
        <w:t>Neisseria</w:t>
      </w:r>
      <w:r w:rsidR="00096115" w:rsidRPr="00B50F46">
        <w:t xml:space="preserve"> </w:t>
      </w:r>
      <w:r w:rsidRPr="00B50F46">
        <w:t>Network.</w:t>
      </w:r>
    </w:p>
    <w:p w:rsidR="006E0230" w:rsidRPr="00B50F46" w:rsidRDefault="00DB13C3" w:rsidP="00B50F46">
      <w:pPr>
        <w:pStyle w:val="BodyText"/>
      </w:pPr>
      <w:r w:rsidRPr="00B50F46">
        <w:t>Members</w:t>
      </w:r>
      <w:r w:rsidR="00096115" w:rsidRPr="00B50F46">
        <w:t xml:space="preserve"> </w:t>
      </w:r>
      <w:r w:rsidRPr="00B50F46">
        <w:t>of</w:t>
      </w:r>
      <w:r w:rsidR="00096115" w:rsidRPr="00B50F46">
        <w:t xml:space="preserve"> </w:t>
      </w:r>
      <w:r w:rsidRPr="00B50F46">
        <w:t>the</w:t>
      </w:r>
      <w:r w:rsidR="00096115" w:rsidRPr="00B50F46">
        <w:t xml:space="preserve"> </w:t>
      </w:r>
      <w:r w:rsidRPr="00B50F46">
        <w:t>AMSP</w:t>
      </w:r>
      <w:r w:rsidR="00096115" w:rsidRPr="00B50F46">
        <w:t xml:space="preserve"> </w:t>
      </w:r>
      <w:r w:rsidRPr="00B50F46">
        <w:t>in</w:t>
      </w:r>
      <w:r w:rsidR="00096115" w:rsidRPr="00B50F46">
        <w:t xml:space="preserve"> </w:t>
      </w:r>
      <w:r w:rsidR="007604F9" w:rsidRPr="00B50F46">
        <w:t>2014</w:t>
      </w:r>
      <w:r w:rsidR="00096115" w:rsidRPr="00B50F46">
        <w:t xml:space="preserve"> </w:t>
      </w:r>
      <w:r w:rsidRPr="00B50F46">
        <w:t>were:</w:t>
      </w:r>
      <w:r w:rsidR="00096115" w:rsidRPr="00B50F46">
        <w:t xml:space="preserve"> </w:t>
      </w:r>
      <w:r w:rsidR="006E0230" w:rsidRPr="00B50F46">
        <w:t>John</w:t>
      </w:r>
      <w:r w:rsidR="00096115" w:rsidRPr="00B50F46">
        <w:t xml:space="preserve"> </w:t>
      </w:r>
      <w:r w:rsidR="006E0230" w:rsidRPr="00B50F46">
        <w:t>Bates,</w:t>
      </w:r>
      <w:r w:rsidR="00096115" w:rsidRPr="00B50F46">
        <w:t xml:space="preserve"> </w:t>
      </w:r>
      <w:r w:rsidR="006E0230" w:rsidRPr="00B50F46">
        <w:t>Helen</w:t>
      </w:r>
      <w:r w:rsidR="00096115" w:rsidRPr="00B50F46">
        <w:t xml:space="preserve"> </w:t>
      </w:r>
      <w:r w:rsidR="006E0230" w:rsidRPr="00B50F46">
        <w:t>Smith</w:t>
      </w:r>
      <w:r w:rsidR="00096115" w:rsidRPr="00B50F46">
        <w:t xml:space="preserve"> </w:t>
      </w:r>
      <w:r w:rsidR="006E0230" w:rsidRPr="00B50F46">
        <w:t>and</w:t>
      </w:r>
      <w:r w:rsidR="00096115" w:rsidRPr="00B50F46">
        <w:t xml:space="preserve"> </w:t>
      </w:r>
      <w:r w:rsidR="006E0230" w:rsidRPr="00B50F46">
        <w:t>Vicki</w:t>
      </w:r>
      <w:r w:rsidR="00096115" w:rsidRPr="00B50F46">
        <w:t xml:space="preserve"> </w:t>
      </w:r>
      <w:r w:rsidR="006E0230" w:rsidRPr="00B50F46">
        <w:t>Hicks,</w:t>
      </w:r>
      <w:r w:rsidR="00096115" w:rsidRPr="00B50F46">
        <w:t xml:space="preserve"> </w:t>
      </w:r>
      <w:r w:rsidR="006E0230" w:rsidRPr="00B50F46">
        <w:t>Public</w:t>
      </w:r>
      <w:r w:rsidR="00096115" w:rsidRPr="00B50F46">
        <w:t xml:space="preserve"> </w:t>
      </w:r>
      <w:r w:rsidR="006E0230" w:rsidRPr="00B50F46">
        <w:t>Health</w:t>
      </w:r>
      <w:r w:rsidR="00096115" w:rsidRPr="00B50F46">
        <w:t xml:space="preserve"> </w:t>
      </w:r>
      <w:r w:rsidR="006E0230" w:rsidRPr="00B50F46">
        <w:t>Microbiology,</w:t>
      </w:r>
      <w:r w:rsidR="00096115" w:rsidRPr="00B50F46">
        <w:t xml:space="preserve"> </w:t>
      </w:r>
      <w:r w:rsidR="006E0230" w:rsidRPr="00B50F46">
        <w:t>Queensland</w:t>
      </w:r>
      <w:r w:rsidR="00096115" w:rsidRPr="00B50F46">
        <w:t xml:space="preserve"> </w:t>
      </w:r>
      <w:r w:rsidR="006E0230" w:rsidRPr="00B50F46">
        <w:t>Health</w:t>
      </w:r>
      <w:r w:rsidR="00096115" w:rsidRPr="00B50F46">
        <w:t xml:space="preserve"> </w:t>
      </w:r>
      <w:r w:rsidR="006E0230" w:rsidRPr="00B50F46">
        <w:t>Scientific</w:t>
      </w:r>
      <w:r w:rsidR="00096115" w:rsidRPr="00B50F46">
        <w:t xml:space="preserve"> </w:t>
      </w:r>
      <w:r w:rsidR="006E0230" w:rsidRPr="00B50F46">
        <w:t>Services,</w:t>
      </w:r>
      <w:r w:rsidR="00096115" w:rsidRPr="00B50F46">
        <w:t xml:space="preserve"> </w:t>
      </w:r>
      <w:r w:rsidR="006E0230" w:rsidRPr="00B50F46">
        <w:t>Coopers</w:t>
      </w:r>
      <w:r w:rsidR="00096115" w:rsidRPr="00B50F46">
        <w:t xml:space="preserve"> </w:t>
      </w:r>
      <w:r w:rsidR="006E0230" w:rsidRPr="00B50F46">
        <w:t>Plains,</w:t>
      </w:r>
      <w:r w:rsidR="00096115" w:rsidRPr="00B50F46">
        <w:t xml:space="preserve"> </w:t>
      </w:r>
      <w:r w:rsidR="006E0230" w:rsidRPr="00B50F46">
        <w:t>Queensland;</w:t>
      </w:r>
      <w:r w:rsidR="00096115" w:rsidRPr="00B50F46">
        <w:t xml:space="preserve"> </w:t>
      </w:r>
      <w:r w:rsidR="006E0230" w:rsidRPr="00B50F46">
        <w:t>Monica</w:t>
      </w:r>
      <w:r w:rsidR="00096115" w:rsidRPr="00B50F46">
        <w:t xml:space="preserve"> </w:t>
      </w:r>
      <w:r w:rsidR="006E0230" w:rsidRPr="00B50F46">
        <w:t>Lahra,</w:t>
      </w:r>
      <w:r w:rsidR="00096115" w:rsidRPr="00B50F46">
        <w:t xml:space="preserve"> </w:t>
      </w:r>
      <w:r w:rsidR="006E0230" w:rsidRPr="00B50F46">
        <w:t>Rodney</w:t>
      </w:r>
      <w:r w:rsidR="00096115" w:rsidRPr="00B50F46">
        <w:t xml:space="preserve"> </w:t>
      </w:r>
      <w:r w:rsidR="006E0230" w:rsidRPr="00B50F46">
        <w:t>Enriquez</w:t>
      </w:r>
      <w:r w:rsidR="00F92A54" w:rsidRPr="00B50F46">
        <w:t>;</w:t>
      </w:r>
      <w:r w:rsidR="00096115" w:rsidRPr="00B50F46">
        <w:t xml:space="preserve"> </w:t>
      </w:r>
      <w:r w:rsidR="006E0230" w:rsidRPr="00B50F46">
        <w:t>Tiffany</w:t>
      </w:r>
      <w:r w:rsidR="00096115" w:rsidRPr="00B50F46">
        <w:t xml:space="preserve"> </w:t>
      </w:r>
      <w:r w:rsidR="006E0230" w:rsidRPr="00B50F46">
        <w:t>Hogan</w:t>
      </w:r>
      <w:r w:rsidR="00F92A54" w:rsidRPr="00B50F46">
        <w:t>;</w:t>
      </w:r>
      <w:r w:rsidR="00096115" w:rsidRPr="00B50F46">
        <w:t xml:space="preserve"> </w:t>
      </w:r>
      <w:proofErr w:type="spellStart"/>
      <w:r w:rsidR="006E0230" w:rsidRPr="00B50F46">
        <w:t>Ratan</w:t>
      </w:r>
      <w:proofErr w:type="spellEnd"/>
      <w:r w:rsidR="00096115" w:rsidRPr="00B50F46">
        <w:t xml:space="preserve"> </w:t>
      </w:r>
      <w:proofErr w:type="spellStart"/>
      <w:r w:rsidR="006E0230" w:rsidRPr="00B50F46">
        <w:t>Kundu</w:t>
      </w:r>
      <w:proofErr w:type="spellEnd"/>
      <w:r w:rsidR="00096115" w:rsidRPr="00B50F46">
        <w:t xml:space="preserve"> </w:t>
      </w:r>
      <w:r w:rsidR="006E0230" w:rsidRPr="00B50F46">
        <w:t>and</w:t>
      </w:r>
      <w:r w:rsidR="00096115" w:rsidRPr="00B50F46">
        <w:t xml:space="preserve"> </w:t>
      </w:r>
      <w:r w:rsidR="006E0230" w:rsidRPr="00B50F46">
        <w:t>Athena</w:t>
      </w:r>
      <w:r w:rsidR="00096115" w:rsidRPr="00B50F46">
        <w:t xml:space="preserve"> </w:t>
      </w:r>
      <w:proofErr w:type="spellStart"/>
      <w:r w:rsidR="006E0230" w:rsidRPr="00B50F46">
        <w:t>Limnios</w:t>
      </w:r>
      <w:proofErr w:type="spellEnd"/>
      <w:r w:rsidR="00F92A54" w:rsidRPr="00B50F46">
        <w:t>,</w:t>
      </w:r>
      <w:r w:rsidR="00096115" w:rsidRPr="00B50F46">
        <w:t xml:space="preserve"> </w:t>
      </w:r>
      <w:r w:rsidR="006E0230" w:rsidRPr="00B50F46">
        <w:t>Department</w:t>
      </w:r>
      <w:r w:rsidR="00096115" w:rsidRPr="00B50F46">
        <w:t xml:space="preserve"> </w:t>
      </w:r>
      <w:r w:rsidR="006E0230" w:rsidRPr="00B50F46">
        <w:t>of</w:t>
      </w:r>
      <w:r w:rsidR="00096115" w:rsidRPr="00B50F46">
        <w:t xml:space="preserve"> </w:t>
      </w:r>
      <w:r w:rsidR="006E0230" w:rsidRPr="00B50F46">
        <w:t>Microbiology,</w:t>
      </w:r>
      <w:r w:rsidR="00096115" w:rsidRPr="00B50F46">
        <w:t xml:space="preserve"> </w:t>
      </w:r>
      <w:r w:rsidR="006E0230" w:rsidRPr="00B50F46">
        <w:t>SEALS,</w:t>
      </w:r>
      <w:r w:rsidR="00096115" w:rsidRPr="00B50F46">
        <w:t xml:space="preserve"> </w:t>
      </w:r>
      <w:r w:rsidR="006E0230" w:rsidRPr="00B50F46">
        <w:t>The</w:t>
      </w:r>
      <w:r w:rsidR="00096115" w:rsidRPr="00B50F46">
        <w:t xml:space="preserve"> </w:t>
      </w:r>
      <w:r w:rsidR="006E0230" w:rsidRPr="00B50F46">
        <w:t>Prince</w:t>
      </w:r>
      <w:r w:rsidR="00096115" w:rsidRPr="00B50F46">
        <w:t xml:space="preserve"> </w:t>
      </w:r>
      <w:r w:rsidR="006E0230" w:rsidRPr="00B50F46">
        <w:t>of</w:t>
      </w:r>
      <w:r w:rsidR="00096115" w:rsidRPr="00B50F46">
        <w:t xml:space="preserve"> </w:t>
      </w:r>
      <w:r w:rsidR="006E0230" w:rsidRPr="00B50F46">
        <w:t>Wales</w:t>
      </w:r>
      <w:r w:rsidR="00096115" w:rsidRPr="00B50F46">
        <w:t xml:space="preserve"> </w:t>
      </w:r>
      <w:r w:rsidR="006E0230" w:rsidRPr="00B50F46">
        <w:t>Hospital,</w:t>
      </w:r>
      <w:r w:rsidR="00096115" w:rsidRPr="00B50F46">
        <w:t xml:space="preserve"> </w:t>
      </w:r>
      <w:proofErr w:type="spellStart"/>
      <w:r w:rsidR="006E0230" w:rsidRPr="00B50F46">
        <w:t>Randwick</w:t>
      </w:r>
      <w:proofErr w:type="spellEnd"/>
      <w:r w:rsidR="006E0230" w:rsidRPr="00B50F46">
        <w:t>,</w:t>
      </w:r>
      <w:r w:rsidR="00096115" w:rsidRPr="00B50F46">
        <w:t xml:space="preserve"> </w:t>
      </w:r>
      <w:r w:rsidR="006E0230" w:rsidRPr="00B50F46">
        <w:t>New</w:t>
      </w:r>
      <w:r w:rsidR="00096115" w:rsidRPr="00B50F46">
        <w:t xml:space="preserve"> </w:t>
      </w:r>
      <w:r w:rsidR="006E0230" w:rsidRPr="00B50F46">
        <w:t>South</w:t>
      </w:r>
      <w:r w:rsidR="00096115" w:rsidRPr="00B50F46">
        <w:t xml:space="preserve"> </w:t>
      </w:r>
      <w:r w:rsidR="006E0230" w:rsidRPr="00B50F46">
        <w:t>Wales;</w:t>
      </w:r>
      <w:r w:rsidR="00096115" w:rsidRPr="00B50F46">
        <w:t xml:space="preserve"> </w:t>
      </w:r>
      <w:r w:rsidR="00F92A54" w:rsidRPr="00B50F46">
        <w:t>Dr</w:t>
      </w:r>
      <w:r w:rsidR="00096115" w:rsidRPr="00B50F46">
        <w:t xml:space="preserve"> </w:t>
      </w:r>
      <w:r w:rsidR="00F92A54" w:rsidRPr="00B50F46">
        <w:t>Michael</w:t>
      </w:r>
      <w:r w:rsidR="00096115" w:rsidRPr="00B50F46">
        <w:t xml:space="preserve"> </w:t>
      </w:r>
      <w:proofErr w:type="spellStart"/>
      <w:r w:rsidR="00F92A54" w:rsidRPr="00B50F46">
        <w:t>Maley</w:t>
      </w:r>
      <w:proofErr w:type="spellEnd"/>
      <w:r w:rsidR="00F92A54" w:rsidRPr="00B50F46">
        <w:t>,</w:t>
      </w:r>
      <w:r w:rsidR="00096115" w:rsidRPr="00B50F46">
        <w:t xml:space="preserve"> </w:t>
      </w:r>
      <w:r w:rsidR="006E0230" w:rsidRPr="00B50F46">
        <w:t>Robert</w:t>
      </w:r>
      <w:r w:rsidR="00096115" w:rsidRPr="00B50F46">
        <w:t xml:space="preserve"> </w:t>
      </w:r>
      <w:r w:rsidR="006E0230" w:rsidRPr="00B50F46">
        <w:t>Porritt</w:t>
      </w:r>
      <w:r w:rsidR="00096115" w:rsidRPr="00B50F46">
        <w:t xml:space="preserve"> </w:t>
      </w:r>
      <w:r w:rsidR="006E0230" w:rsidRPr="00B50F46">
        <w:t>and</w:t>
      </w:r>
      <w:r w:rsidR="00096115" w:rsidRPr="00B50F46">
        <w:t xml:space="preserve"> </w:t>
      </w:r>
      <w:r w:rsidR="006E0230" w:rsidRPr="00B50F46">
        <w:t>Joanne</w:t>
      </w:r>
      <w:r w:rsidR="00096115" w:rsidRPr="00B50F46">
        <w:t xml:space="preserve"> </w:t>
      </w:r>
      <w:r w:rsidR="006E0230" w:rsidRPr="00B50F46">
        <w:t>Mercer,</w:t>
      </w:r>
      <w:r w:rsidR="00096115" w:rsidRPr="00B50F46">
        <w:t xml:space="preserve"> </w:t>
      </w:r>
      <w:r w:rsidR="006E0230" w:rsidRPr="00B50F46">
        <w:t>Department</w:t>
      </w:r>
      <w:r w:rsidR="00096115" w:rsidRPr="00B50F46">
        <w:t xml:space="preserve"> </w:t>
      </w:r>
      <w:r w:rsidR="006E0230" w:rsidRPr="00B50F46">
        <w:t>of</w:t>
      </w:r>
      <w:r w:rsidR="00096115" w:rsidRPr="00B50F46">
        <w:t xml:space="preserve"> </w:t>
      </w:r>
      <w:r w:rsidR="006E0230" w:rsidRPr="00B50F46">
        <w:t>Microbiology</w:t>
      </w:r>
      <w:r w:rsidR="00096115" w:rsidRPr="00B50F46">
        <w:t xml:space="preserve"> </w:t>
      </w:r>
      <w:r w:rsidR="006E0230" w:rsidRPr="00B50F46">
        <w:t>and</w:t>
      </w:r>
      <w:r w:rsidR="00096115" w:rsidRPr="00B50F46">
        <w:t xml:space="preserve"> </w:t>
      </w:r>
      <w:r w:rsidR="006E0230" w:rsidRPr="00B50F46">
        <w:t>Infectious</w:t>
      </w:r>
      <w:r w:rsidR="00096115" w:rsidRPr="00B50F46">
        <w:t xml:space="preserve"> </w:t>
      </w:r>
      <w:r w:rsidR="006E0230" w:rsidRPr="00B50F46">
        <w:t>Diseases,</w:t>
      </w:r>
      <w:r w:rsidR="00096115" w:rsidRPr="00B50F46">
        <w:t xml:space="preserve"> </w:t>
      </w:r>
      <w:r w:rsidR="006E0230" w:rsidRPr="00B50F46">
        <w:t>SSWPS,</w:t>
      </w:r>
      <w:r w:rsidR="00096115" w:rsidRPr="00B50F46">
        <w:t xml:space="preserve"> </w:t>
      </w:r>
      <w:r w:rsidR="006E0230" w:rsidRPr="00B50F46">
        <w:t>Liverpool,</w:t>
      </w:r>
      <w:r w:rsidR="00096115" w:rsidRPr="00B50F46">
        <w:t xml:space="preserve"> </w:t>
      </w:r>
      <w:r w:rsidR="006E0230" w:rsidRPr="00B50F46">
        <w:t>New</w:t>
      </w:r>
      <w:r w:rsidR="00096115" w:rsidRPr="00B50F46">
        <w:t xml:space="preserve"> </w:t>
      </w:r>
      <w:r w:rsidR="006E0230" w:rsidRPr="00B50F46">
        <w:t>South</w:t>
      </w:r>
      <w:r w:rsidR="00096115" w:rsidRPr="00B50F46">
        <w:t xml:space="preserve"> </w:t>
      </w:r>
      <w:r w:rsidR="006E0230" w:rsidRPr="00B50F46">
        <w:t>Wales;</w:t>
      </w:r>
      <w:r w:rsidR="00096115" w:rsidRPr="00B50F46">
        <w:t xml:space="preserve"> </w:t>
      </w:r>
      <w:r w:rsidR="00A06538" w:rsidRPr="00B50F46">
        <w:t>Kerrie Stevens and</w:t>
      </w:r>
      <w:r w:rsidR="00096115" w:rsidRPr="00B50F46">
        <w:t xml:space="preserve"> </w:t>
      </w:r>
      <w:r w:rsidR="006E0230" w:rsidRPr="00B50F46">
        <w:t>Angelo</w:t>
      </w:r>
      <w:r w:rsidR="00096115" w:rsidRPr="00B50F46">
        <w:t xml:space="preserve"> </w:t>
      </w:r>
      <w:proofErr w:type="spellStart"/>
      <w:r w:rsidR="006E0230" w:rsidRPr="00B50F46">
        <w:t>Zaia</w:t>
      </w:r>
      <w:proofErr w:type="spellEnd"/>
      <w:r w:rsidR="00CD7023" w:rsidRPr="00B50F46">
        <w:t xml:space="preserve">, </w:t>
      </w:r>
      <w:r w:rsidR="006E0230" w:rsidRPr="00B50F46">
        <w:t>The</w:t>
      </w:r>
      <w:r w:rsidR="00096115" w:rsidRPr="00B50F46">
        <w:t xml:space="preserve"> </w:t>
      </w:r>
      <w:r w:rsidR="006E0230" w:rsidRPr="00B50F46">
        <w:t>Microbiological</w:t>
      </w:r>
      <w:r w:rsidR="00096115" w:rsidRPr="00B50F46">
        <w:t xml:space="preserve"> </w:t>
      </w:r>
      <w:r w:rsidR="006E0230" w:rsidRPr="00B50F46">
        <w:t>Diagnostic</w:t>
      </w:r>
      <w:r w:rsidR="00096115" w:rsidRPr="00B50F46">
        <w:t xml:space="preserve"> </w:t>
      </w:r>
      <w:r w:rsidR="006E0230" w:rsidRPr="00B50F46">
        <w:t>Unit</w:t>
      </w:r>
      <w:r w:rsidR="00096115" w:rsidRPr="00B50F46">
        <w:t xml:space="preserve"> </w:t>
      </w:r>
      <w:r w:rsidR="006E0230" w:rsidRPr="00B50F46">
        <w:t>P</w:t>
      </w:r>
      <w:r w:rsidR="001F7533" w:rsidRPr="00B50F46">
        <w:t>ublic</w:t>
      </w:r>
      <w:r w:rsidR="00096115" w:rsidRPr="00B50F46">
        <w:t xml:space="preserve"> </w:t>
      </w:r>
      <w:r w:rsidR="006E0230" w:rsidRPr="00B50F46">
        <w:t>H</w:t>
      </w:r>
      <w:r w:rsidR="001F7533" w:rsidRPr="00B50F46">
        <w:t>ealth</w:t>
      </w:r>
      <w:r w:rsidR="00096115" w:rsidRPr="00B50F46">
        <w:t xml:space="preserve"> </w:t>
      </w:r>
      <w:r w:rsidR="006E0230" w:rsidRPr="00B50F46">
        <w:t>L</w:t>
      </w:r>
      <w:r w:rsidR="001F7533" w:rsidRPr="00B50F46">
        <w:t>aboratory</w:t>
      </w:r>
      <w:r w:rsidR="006E0230" w:rsidRPr="00B50F46">
        <w:t>,</w:t>
      </w:r>
      <w:r w:rsidR="00096115" w:rsidRPr="00B50F46">
        <w:t xml:space="preserve"> </w:t>
      </w:r>
      <w:r w:rsidR="006E0230" w:rsidRPr="00B50F46">
        <w:t>Department</w:t>
      </w:r>
      <w:r w:rsidR="00096115" w:rsidRPr="00B50F46">
        <w:t xml:space="preserve"> </w:t>
      </w:r>
      <w:r w:rsidR="006E0230" w:rsidRPr="00B50F46">
        <w:t>of</w:t>
      </w:r>
      <w:r w:rsidR="00096115" w:rsidRPr="00B50F46">
        <w:t xml:space="preserve"> </w:t>
      </w:r>
      <w:r w:rsidR="006E0230" w:rsidRPr="00B50F46">
        <w:t>Microbiology</w:t>
      </w:r>
      <w:r w:rsidR="00096115" w:rsidRPr="00B50F46">
        <w:t xml:space="preserve"> </w:t>
      </w:r>
      <w:r w:rsidR="006E0230" w:rsidRPr="00B50F46">
        <w:t>and</w:t>
      </w:r>
      <w:r w:rsidR="00096115" w:rsidRPr="00B50F46">
        <w:t xml:space="preserve"> </w:t>
      </w:r>
      <w:r w:rsidR="006E0230" w:rsidRPr="00B50F46">
        <w:t>Immunology,</w:t>
      </w:r>
      <w:r w:rsidR="00096115" w:rsidRPr="00B50F46">
        <w:t xml:space="preserve"> </w:t>
      </w:r>
      <w:r w:rsidR="006E0230" w:rsidRPr="00B50F46">
        <w:t>University</w:t>
      </w:r>
      <w:r w:rsidR="00096115" w:rsidRPr="00B50F46">
        <w:t xml:space="preserve"> </w:t>
      </w:r>
      <w:r w:rsidR="006E0230" w:rsidRPr="00B50F46">
        <w:t>of</w:t>
      </w:r>
      <w:r w:rsidR="00096115" w:rsidRPr="00B50F46">
        <w:t xml:space="preserve"> </w:t>
      </w:r>
      <w:r w:rsidR="006E0230" w:rsidRPr="00B50F46">
        <w:t>Melbourne,</w:t>
      </w:r>
      <w:r w:rsidR="00096115" w:rsidRPr="00B50F46">
        <w:t xml:space="preserve"> </w:t>
      </w:r>
      <w:r w:rsidR="006E0230" w:rsidRPr="00B50F46">
        <w:t>Parkville,</w:t>
      </w:r>
      <w:r w:rsidR="00096115" w:rsidRPr="00B50F46">
        <w:t xml:space="preserve"> </w:t>
      </w:r>
      <w:r w:rsidR="006E0230" w:rsidRPr="00B50F46">
        <w:t>Victoria;</w:t>
      </w:r>
      <w:r w:rsidR="00096115" w:rsidRPr="00B50F46">
        <w:t xml:space="preserve"> </w:t>
      </w:r>
      <w:r w:rsidR="006E0230" w:rsidRPr="00B50F46">
        <w:t>Andrew</w:t>
      </w:r>
      <w:r w:rsidR="00096115" w:rsidRPr="00B50F46">
        <w:t xml:space="preserve"> </w:t>
      </w:r>
      <w:r w:rsidR="006E0230" w:rsidRPr="00B50F46">
        <w:t>Lawrence,</w:t>
      </w:r>
      <w:r w:rsidR="00096115" w:rsidRPr="00B50F46">
        <w:t xml:space="preserve"> </w:t>
      </w:r>
      <w:r w:rsidR="006E0230" w:rsidRPr="00B50F46">
        <w:t>Microbiology</w:t>
      </w:r>
      <w:r w:rsidR="00096115" w:rsidRPr="00B50F46">
        <w:t xml:space="preserve"> </w:t>
      </w:r>
      <w:r w:rsidR="006E0230" w:rsidRPr="00B50F46">
        <w:t>and</w:t>
      </w:r>
      <w:r w:rsidR="00096115" w:rsidRPr="00B50F46">
        <w:t xml:space="preserve"> </w:t>
      </w:r>
      <w:r w:rsidR="006E0230" w:rsidRPr="00B50F46">
        <w:t>Infectious</w:t>
      </w:r>
      <w:r w:rsidR="00096115" w:rsidRPr="00B50F46">
        <w:t xml:space="preserve"> </w:t>
      </w:r>
      <w:r w:rsidR="006E0230" w:rsidRPr="00B50F46">
        <w:t>Diseases</w:t>
      </w:r>
      <w:r w:rsidR="00096115" w:rsidRPr="00B50F46">
        <w:t xml:space="preserve"> </w:t>
      </w:r>
      <w:r w:rsidR="006E0230" w:rsidRPr="00B50F46">
        <w:t>Department,</w:t>
      </w:r>
      <w:r w:rsidR="00096115" w:rsidRPr="00B50F46">
        <w:t xml:space="preserve"> </w:t>
      </w:r>
      <w:r w:rsidR="006E0230" w:rsidRPr="00B50F46">
        <w:t>SA</w:t>
      </w:r>
      <w:r w:rsidR="00096115" w:rsidRPr="00B50F46">
        <w:t xml:space="preserve"> </w:t>
      </w:r>
      <w:r w:rsidR="006E0230" w:rsidRPr="00B50F46">
        <w:t>Pathology</w:t>
      </w:r>
      <w:r w:rsidR="00096115" w:rsidRPr="00B50F46">
        <w:t xml:space="preserve"> </w:t>
      </w:r>
      <w:r w:rsidR="006E0230" w:rsidRPr="00B50F46">
        <w:t>at</w:t>
      </w:r>
      <w:r w:rsidR="00096115" w:rsidRPr="00B50F46">
        <w:t xml:space="preserve"> </w:t>
      </w:r>
      <w:r w:rsidR="006E0230" w:rsidRPr="00B50F46">
        <w:t>Women’s</w:t>
      </w:r>
      <w:r w:rsidR="00096115" w:rsidRPr="00B50F46">
        <w:t xml:space="preserve"> </w:t>
      </w:r>
      <w:r w:rsidR="006E0230" w:rsidRPr="00B50F46">
        <w:t>and</w:t>
      </w:r>
      <w:r w:rsidR="00096115" w:rsidRPr="00B50F46">
        <w:t xml:space="preserve"> </w:t>
      </w:r>
      <w:r w:rsidR="006E0230" w:rsidRPr="00B50F46">
        <w:t>Children’s</w:t>
      </w:r>
      <w:r w:rsidR="00096115" w:rsidRPr="00B50F46">
        <w:t xml:space="preserve"> </w:t>
      </w:r>
      <w:r w:rsidR="006E0230" w:rsidRPr="00B50F46">
        <w:t>Hospital,</w:t>
      </w:r>
      <w:r w:rsidR="00096115" w:rsidRPr="00B50F46">
        <w:t xml:space="preserve"> </w:t>
      </w:r>
      <w:r w:rsidR="006E0230" w:rsidRPr="00B50F46">
        <w:t>North</w:t>
      </w:r>
      <w:r w:rsidR="00096115" w:rsidRPr="00B50F46">
        <w:t xml:space="preserve"> </w:t>
      </w:r>
      <w:r w:rsidR="006E0230" w:rsidRPr="00B50F46">
        <w:t>Adelaide</w:t>
      </w:r>
      <w:r w:rsidR="00096115" w:rsidRPr="00B50F46">
        <w:t xml:space="preserve"> </w:t>
      </w:r>
      <w:r w:rsidR="006E0230" w:rsidRPr="00B50F46">
        <w:t>SA,</w:t>
      </w:r>
      <w:r w:rsidR="00096115" w:rsidRPr="00B50F46">
        <w:t xml:space="preserve"> </w:t>
      </w:r>
      <w:r w:rsidR="006E0230" w:rsidRPr="00B50F46">
        <w:t>South</w:t>
      </w:r>
      <w:r w:rsidR="00096115" w:rsidRPr="00B50F46">
        <w:t xml:space="preserve"> </w:t>
      </w:r>
      <w:r w:rsidR="006E0230" w:rsidRPr="00B50F46">
        <w:t>Australia;</w:t>
      </w:r>
      <w:r w:rsidR="00096115" w:rsidRPr="00B50F46">
        <w:t xml:space="preserve"> </w:t>
      </w:r>
      <w:r w:rsidR="006E0230" w:rsidRPr="00B50F46">
        <w:t>Jane</w:t>
      </w:r>
      <w:r w:rsidR="00096115" w:rsidRPr="00B50F46">
        <w:t xml:space="preserve"> </w:t>
      </w:r>
      <w:r w:rsidR="006E0230" w:rsidRPr="00B50F46">
        <w:t>Bew,</w:t>
      </w:r>
      <w:r w:rsidR="00096115" w:rsidRPr="00B50F46">
        <w:t xml:space="preserve"> </w:t>
      </w:r>
      <w:r w:rsidR="006E0230" w:rsidRPr="00B50F46">
        <w:t>Leanne</w:t>
      </w:r>
      <w:r w:rsidR="00096115" w:rsidRPr="00B50F46">
        <w:t xml:space="preserve"> </w:t>
      </w:r>
      <w:proofErr w:type="spellStart"/>
      <w:r w:rsidR="006E0230" w:rsidRPr="00B50F46">
        <w:t>Sammels</w:t>
      </w:r>
      <w:proofErr w:type="spellEnd"/>
      <w:r w:rsidR="00096115" w:rsidRPr="00B50F46">
        <w:t xml:space="preserve"> </w:t>
      </w:r>
      <w:r w:rsidR="006E0230" w:rsidRPr="00B50F46">
        <w:t>and</w:t>
      </w:r>
      <w:r w:rsidR="00096115" w:rsidRPr="00B50F46">
        <w:t xml:space="preserve"> </w:t>
      </w:r>
      <w:r w:rsidR="006E0230" w:rsidRPr="00B50F46">
        <w:t>Tony</w:t>
      </w:r>
      <w:r w:rsidR="00096115" w:rsidRPr="00B50F46">
        <w:t xml:space="preserve"> </w:t>
      </w:r>
      <w:proofErr w:type="spellStart"/>
      <w:r w:rsidR="006E0230" w:rsidRPr="00B50F46">
        <w:t>Keil</w:t>
      </w:r>
      <w:proofErr w:type="spellEnd"/>
      <w:r w:rsidR="006E0230" w:rsidRPr="00B50F46">
        <w:t>,</w:t>
      </w:r>
      <w:r w:rsidR="00096115" w:rsidRPr="00B50F46">
        <w:t xml:space="preserve"> </w:t>
      </w:r>
      <w:r w:rsidR="006E0230" w:rsidRPr="00B50F46">
        <w:t>Department</w:t>
      </w:r>
      <w:r w:rsidR="00096115" w:rsidRPr="00B50F46">
        <w:t xml:space="preserve"> </w:t>
      </w:r>
      <w:r w:rsidR="006E0230" w:rsidRPr="00B50F46">
        <w:t>of</w:t>
      </w:r>
      <w:r w:rsidR="00096115" w:rsidRPr="00B50F46">
        <w:t xml:space="preserve"> </w:t>
      </w:r>
      <w:r w:rsidR="006E0230" w:rsidRPr="00B50F46">
        <w:t>Microbiology,</w:t>
      </w:r>
      <w:r w:rsidR="00096115" w:rsidRPr="00B50F46">
        <w:t xml:space="preserve"> </w:t>
      </w:r>
      <w:r w:rsidR="006E0230" w:rsidRPr="00B50F46">
        <w:t>Princess</w:t>
      </w:r>
      <w:r w:rsidR="00096115" w:rsidRPr="00B50F46">
        <w:t xml:space="preserve"> </w:t>
      </w:r>
      <w:r w:rsidR="006E0230" w:rsidRPr="00B50F46">
        <w:t>Margaret</w:t>
      </w:r>
      <w:r w:rsidR="00096115" w:rsidRPr="00B50F46">
        <w:t xml:space="preserve"> </w:t>
      </w:r>
      <w:r w:rsidR="006E0230" w:rsidRPr="00B50F46">
        <w:t>Hospital</w:t>
      </w:r>
      <w:r w:rsidR="00096115" w:rsidRPr="00B50F46">
        <w:t xml:space="preserve"> </w:t>
      </w:r>
      <w:r w:rsidR="006E0230" w:rsidRPr="00B50F46">
        <w:t>for</w:t>
      </w:r>
      <w:r w:rsidR="00096115" w:rsidRPr="00B50F46">
        <w:t xml:space="preserve"> </w:t>
      </w:r>
      <w:r w:rsidR="006E0230" w:rsidRPr="00B50F46">
        <w:t>Children,</w:t>
      </w:r>
      <w:r w:rsidR="00096115" w:rsidRPr="00B50F46">
        <w:t xml:space="preserve"> </w:t>
      </w:r>
      <w:proofErr w:type="spellStart"/>
      <w:r w:rsidR="006E0230" w:rsidRPr="00B50F46">
        <w:t>Subiaco</w:t>
      </w:r>
      <w:proofErr w:type="spellEnd"/>
      <w:r w:rsidR="006E0230" w:rsidRPr="00B50F46">
        <w:t>,</w:t>
      </w:r>
      <w:r w:rsidR="00096115" w:rsidRPr="00B50F46">
        <w:t xml:space="preserve"> </w:t>
      </w:r>
      <w:r w:rsidR="006E0230" w:rsidRPr="00B50F46">
        <w:t>Western</w:t>
      </w:r>
      <w:r w:rsidR="00096115" w:rsidRPr="00B50F46">
        <w:t xml:space="preserve"> </w:t>
      </w:r>
      <w:r w:rsidR="006E0230" w:rsidRPr="00B50F46">
        <w:t>Australia;</w:t>
      </w:r>
      <w:r w:rsidR="00096115" w:rsidRPr="00B50F46">
        <w:t xml:space="preserve"> </w:t>
      </w:r>
      <w:r w:rsidR="001604C4" w:rsidRPr="00B50F46">
        <w:t>Belinda</w:t>
      </w:r>
      <w:r w:rsidR="00096115" w:rsidRPr="00B50F46">
        <w:t xml:space="preserve"> </w:t>
      </w:r>
      <w:r w:rsidR="001604C4" w:rsidRPr="00B50F46">
        <w:t>McEwan</w:t>
      </w:r>
      <w:r w:rsidR="00096115" w:rsidRPr="00B50F46">
        <w:t xml:space="preserve"> </w:t>
      </w:r>
      <w:r w:rsidR="006E0230" w:rsidRPr="00B50F46">
        <w:t>Belinda</w:t>
      </w:r>
      <w:r w:rsidR="00096115" w:rsidRPr="00B50F46">
        <w:t xml:space="preserve"> </w:t>
      </w:r>
      <w:proofErr w:type="spellStart"/>
      <w:r w:rsidR="006E0230" w:rsidRPr="00B50F46">
        <w:t>Chamley</w:t>
      </w:r>
      <w:proofErr w:type="spellEnd"/>
      <w:r w:rsidR="00096115" w:rsidRPr="00B50F46">
        <w:t xml:space="preserve"> </w:t>
      </w:r>
      <w:r w:rsidR="006E0230" w:rsidRPr="00B50F46">
        <w:t>and</w:t>
      </w:r>
      <w:r w:rsidR="00096115" w:rsidRPr="00B50F46">
        <w:t xml:space="preserve"> </w:t>
      </w:r>
      <w:r w:rsidR="006E0230" w:rsidRPr="00B50F46">
        <w:t>Dr</w:t>
      </w:r>
      <w:r w:rsidR="00096115" w:rsidRPr="00B50F46">
        <w:t xml:space="preserve"> </w:t>
      </w:r>
      <w:r w:rsidR="006E0230" w:rsidRPr="00B50F46">
        <w:t>McGregor</w:t>
      </w:r>
      <w:r w:rsidR="00096115" w:rsidRPr="00B50F46">
        <w:t xml:space="preserve"> </w:t>
      </w:r>
      <w:r w:rsidR="006E0230" w:rsidRPr="00B50F46">
        <w:t>Department</w:t>
      </w:r>
      <w:r w:rsidR="00096115" w:rsidRPr="00B50F46">
        <w:t xml:space="preserve"> </w:t>
      </w:r>
      <w:r w:rsidR="006E0230" w:rsidRPr="00B50F46">
        <w:t>of</w:t>
      </w:r>
      <w:r w:rsidR="00096115" w:rsidRPr="00B50F46">
        <w:t xml:space="preserve"> </w:t>
      </w:r>
      <w:r w:rsidR="006E0230" w:rsidRPr="00B50F46">
        <w:t>Microbiology</w:t>
      </w:r>
      <w:r w:rsidR="00096115" w:rsidRPr="00B50F46">
        <w:t xml:space="preserve"> </w:t>
      </w:r>
      <w:r w:rsidR="006E0230" w:rsidRPr="00B50F46">
        <w:t>and</w:t>
      </w:r>
      <w:r w:rsidR="00096115" w:rsidRPr="00B50F46">
        <w:t xml:space="preserve"> </w:t>
      </w:r>
      <w:r w:rsidR="006E0230" w:rsidRPr="00B50F46">
        <w:t>Infectious</w:t>
      </w:r>
      <w:r w:rsidR="00096115" w:rsidRPr="00B50F46">
        <w:t xml:space="preserve"> </w:t>
      </w:r>
      <w:r w:rsidR="006E0230" w:rsidRPr="00B50F46">
        <w:t>Diseases,</w:t>
      </w:r>
      <w:r w:rsidR="00096115" w:rsidRPr="00B50F46">
        <w:t xml:space="preserve"> </w:t>
      </w:r>
      <w:r w:rsidR="006E0230" w:rsidRPr="00B50F46">
        <w:t>Royal</w:t>
      </w:r>
      <w:r w:rsidR="00096115" w:rsidRPr="00B50F46">
        <w:t xml:space="preserve"> </w:t>
      </w:r>
      <w:r w:rsidR="006E0230" w:rsidRPr="00B50F46">
        <w:t>Hobart</w:t>
      </w:r>
      <w:r w:rsidR="00096115" w:rsidRPr="00B50F46">
        <w:t xml:space="preserve"> </w:t>
      </w:r>
      <w:r w:rsidR="006E0230" w:rsidRPr="00B50F46">
        <w:t>Hospital,</w:t>
      </w:r>
      <w:r w:rsidR="00096115" w:rsidRPr="00B50F46">
        <w:t xml:space="preserve"> </w:t>
      </w:r>
      <w:r w:rsidR="006E0230" w:rsidRPr="00B50F46">
        <w:t>Hobart,</w:t>
      </w:r>
      <w:r w:rsidR="00096115" w:rsidRPr="00B50F46">
        <w:t xml:space="preserve"> </w:t>
      </w:r>
      <w:r w:rsidR="006E0230" w:rsidRPr="00B50F46">
        <w:t>Tasmania;</w:t>
      </w:r>
      <w:r w:rsidR="00096115" w:rsidRPr="00B50F46">
        <w:t xml:space="preserve"> </w:t>
      </w:r>
      <w:r w:rsidR="006E0230" w:rsidRPr="00B50F46">
        <w:t>Rob</w:t>
      </w:r>
      <w:r w:rsidR="00096115" w:rsidRPr="00B50F46">
        <w:t xml:space="preserve"> </w:t>
      </w:r>
      <w:r w:rsidR="006E0230" w:rsidRPr="00B50F46">
        <w:t>Baird</w:t>
      </w:r>
      <w:r w:rsidR="001604C4" w:rsidRPr="00B50F46">
        <w:t>,</w:t>
      </w:r>
      <w:r w:rsidR="00096115" w:rsidRPr="00B50F46">
        <w:t xml:space="preserve"> </w:t>
      </w:r>
      <w:r w:rsidR="006E0230" w:rsidRPr="00B50F46">
        <w:t>Kevin</w:t>
      </w:r>
      <w:r w:rsidR="00096115" w:rsidRPr="00B50F46">
        <w:t xml:space="preserve"> </w:t>
      </w:r>
      <w:r w:rsidR="006E0230" w:rsidRPr="00B50F46">
        <w:t>Freeman</w:t>
      </w:r>
      <w:r w:rsidR="00096115" w:rsidRPr="00B50F46">
        <w:t xml:space="preserve"> </w:t>
      </w:r>
      <w:r w:rsidR="001604C4" w:rsidRPr="00B50F46">
        <w:t>and</w:t>
      </w:r>
      <w:r w:rsidR="00096115" w:rsidRPr="00B50F46">
        <w:t xml:space="preserve"> </w:t>
      </w:r>
      <w:r w:rsidR="001F7533" w:rsidRPr="00B50F46">
        <w:t>m</w:t>
      </w:r>
      <w:r w:rsidR="006E0230" w:rsidRPr="00B50F46">
        <w:t>icrobiology</w:t>
      </w:r>
      <w:r w:rsidR="00096115" w:rsidRPr="00B50F46">
        <w:t xml:space="preserve"> </w:t>
      </w:r>
      <w:r w:rsidR="001F7533" w:rsidRPr="00B50F46">
        <w:t>s</w:t>
      </w:r>
      <w:r w:rsidR="006E0230" w:rsidRPr="00B50F46">
        <w:t>taff,</w:t>
      </w:r>
      <w:r w:rsidR="00096115" w:rsidRPr="00B50F46">
        <w:t xml:space="preserve"> </w:t>
      </w:r>
      <w:r w:rsidR="006E0230" w:rsidRPr="00B50F46">
        <w:t>Microbiology</w:t>
      </w:r>
      <w:r w:rsidR="00096115" w:rsidRPr="00B50F46">
        <w:t xml:space="preserve"> </w:t>
      </w:r>
      <w:r w:rsidR="006E0230" w:rsidRPr="00B50F46">
        <w:t>Laboratory,</w:t>
      </w:r>
      <w:r w:rsidR="00096115" w:rsidRPr="00B50F46">
        <w:t xml:space="preserve"> </w:t>
      </w:r>
      <w:r w:rsidR="006E0230" w:rsidRPr="00B50F46">
        <w:t>Royal</w:t>
      </w:r>
      <w:r w:rsidR="00096115" w:rsidRPr="00B50F46">
        <w:t xml:space="preserve"> </w:t>
      </w:r>
      <w:r w:rsidR="006E0230" w:rsidRPr="00B50F46">
        <w:t>Darwin</w:t>
      </w:r>
      <w:r w:rsidR="00096115" w:rsidRPr="00B50F46">
        <w:t xml:space="preserve"> </w:t>
      </w:r>
      <w:r w:rsidR="006E0230" w:rsidRPr="00B50F46">
        <w:t>Hospital,</w:t>
      </w:r>
      <w:r w:rsidR="00096115" w:rsidRPr="00B50F46">
        <w:t xml:space="preserve"> </w:t>
      </w:r>
      <w:r w:rsidR="006E0230" w:rsidRPr="00B50F46">
        <w:t>Casuarina,</w:t>
      </w:r>
      <w:r w:rsidR="00096115" w:rsidRPr="00B50F46">
        <w:t xml:space="preserve"> </w:t>
      </w:r>
      <w:r w:rsidR="006E0230" w:rsidRPr="00B50F46">
        <w:t>Northern</w:t>
      </w:r>
      <w:r w:rsidR="00096115" w:rsidRPr="00B50F46">
        <w:t xml:space="preserve"> </w:t>
      </w:r>
      <w:r w:rsidR="006E0230" w:rsidRPr="00B50F46">
        <w:t>Territory;</w:t>
      </w:r>
      <w:r w:rsidR="00096115" w:rsidRPr="00B50F46">
        <w:t xml:space="preserve"> </w:t>
      </w:r>
      <w:r w:rsidR="006E0230" w:rsidRPr="00B50F46">
        <w:t>Angelique</w:t>
      </w:r>
      <w:r w:rsidR="00096115" w:rsidRPr="00B50F46">
        <w:t xml:space="preserve"> </w:t>
      </w:r>
      <w:r w:rsidR="006E0230" w:rsidRPr="00B50F46">
        <w:t>Cl</w:t>
      </w:r>
      <w:r w:rsidR="001F7533" w:rsidRPr="00B50F46">
        <w:t>yde-Smith</w:t>
      </w:r>
      <w:r w:rsidR="00096115" w:rsidRPr="00B50F46">
        <w:t xml:space="preserve"> </w:t>
      </w:r>
      <w:r w:rsidR="001F7533" w:rsidRPr="00B50F46">
        <w:t>and</w:t>
      </w:r>
      <w:r w:rsidR="00096115" w:rsidRPr="00B50F46">
        <w:t xml:space="preserve"> </w:t>
      </w:r>
      <w:r w:rsidR="001F7533" w:rsidRPr="00B50F46">
        <w:t>Peter</w:t>
      </w:r>
      <w:r w:rsidR="00096115" w:rsidRPr="00B50F46">
        <w:t xml:space="preserve"> </w:t>
      </w:r>
      <w:proofErr w:type="spellStart"/>
      <w:r w:rsidR="001F7533" w:rsidRPr="00B50F46">
        <w:t>Collignon</w:t>
      </w:r>
      <w:proofErr w:type="spellEnd"/>
      <w:r w:rsidR="001F7533" w:rsidRPr="00B50F46">
        <w:t>,</w:t>
      </w:r>
      <w:r w:rsidR="00096115" w:rsidRPr="00B50F46">
        <w:t xml:space="preserve"> </w:t>
      </w:r>
      <w:r w:rsidR="006E0230" w:rsidRPr="00B50F46">
        <w:t>Microbiology</w:t>
      </w:r>
      <w:r w:rsidR="00096115" w:rsidRPr="00B50F46">
        <w:t xml:space="preserve"> </w:t>
      </w:r>
      <w:r w:rsidR="006E0230" w:rsidRPr="00B50F46">
        <w:t>Department,</w:t>
      </w:r>
      <w:r w:rsidR="00096115" w:rsidRPr="00B50F46">
        <w:t xml:space="preserve"> </w:t>
      </w:r>
      <w:r w:rsidR="006E0230" w:rsidRPr="00B50F46">
        <w:t>Canberra</w:t>
      </w:r>
      <w:r w:rsidR="00096115" w:rsidRPr="00B50F46">
        <w:t xml:space="preserve"> </w:t>
      </w:r>
      <w:r w:rsidR="006E0230" w:rsidRPr="00B50F46">
        <w:t>Hospital,</w:t>
      </w:r>
      <w:r w:rsidR="00096115" w:rsidRPr="00B50F46">
        <w:t xml:space="preserve"> </w:t>
      </w:r>
      <w:r w:rsidR="006E0230" w:rsidRPr="00B50F46">
        <w:t>Garran,</w:t>
      </w:r>
      <w:r w:rsidR="00096115" w:rsidRPr="00B50F46">
        <w:t xml:space="preserve"> </w:t>
      </w:r>
      <w:r w:rsidR="006E0230" w:rsidRPr="00B50F46">
        <w:t>Australian</w:t>
      </w:r>
      <w:r w:rsidR="00096115" w:rsidRPr="00B50F46">
        <w:t xml:space="preserve"> </w:t>
      </w:r>
      <w:r w:rsidR="006E0230" w:rsidRPr="00B50F46">
        <w:t>Capital</w:t>
      </w:r>
      <w:r w:rsidR="00096115" w:rsidRPr="00B50F46">
        <w:t xml:space="preserve"> </w:t>
      </w:r>
      <w:r w:rsidR="006E0230" w:rsidRPr="00B50F46">
        <w:t>Territory.</w:t>
      </w:r>
    </w:p>
    <w:p w:rsidR="00833E8E" w:rsidRPr="00B50F46" w:rsidRDefault="00F7599D" w:rsidP="00B50F46">
      <w:pPr>
        <w:pStyle w:val="BodyText"/>
      </w:pPr>
      <w:r w:rsidRPr="00B50F46">
        <w:lastRenderedPageBreak/>
        <w:t>Participants</w:t>
      </w:r>
      <w:r w:rsidR="00096115" w:rsidRPr="00B50F46">
        <w:t xml:space="preserve"> </w:t>
      </w:r>
      <w:r w:rsidRPr="00B50F46">
        <w:t>in</w:t>
      </w:r>
      <w:r w:rsidR="00096115" w:rsidRPr="00B50F46">
        <w:t xml:space="preserve"> </w:t>
      </w:r>
      <w:r w:rsidRPr="00B50F46">
        <w:t>the</w:t>
      </w:r>
      <w:r w:rsidR="00096115" w:rsidRPr="00B50F46">
        <w:t xml:space="preserve"> </w:t>
      </w:r>
      <w:r w:rsidR="007604F9" w:rsidRPr="00B50F46">
        <w:t>2014</w:t>
      </w:r>
      <w:r w:rsidR="00096115" w:rsidRPr="00B50F46">
        <w:t xml:space="preserve"> </w:t>
      </w:r>
      <w:r w:rsidR="00DB13C3" w:rsidRPr="00B50F46">
        <w:t>AMSP</w:t>
      </w:r>
      <w:r w:rsidR="00096115" w:rsidRPr="00B50F46">
        <w:t xml:space="preserve"> </w:t>
      </w:r>
      <w:r w:rsidRPr="00B50F46">
        <w:t>to</w:t>
      </w:r>
      <w:r w:rsidR="00096115" w:rsidRPr="00B50F46">
        <w:t xml:space="preserve"> </w:t>
      </w:r>
      <w:r w:rsidRPr="00B50F46">
        <w:t>whom</w:t>
      </w:r>
      <w:r w:rsidR="00096115" w:rsidRPr="00B50F46">
        <w:t xml:space="preserve"> </w:t>
      </w:r>
      <w:r w:rsidRPr="00B50F46">
        <w:t>isolates</w:t>
      </w:r>
      <w:r w:rsidR="00096115" w:rsidRPr="00B50F46">
        <w:t xml:space="preserve"> </w:t>
      </w:r>
      <w:r w:rsidRPr="00B50F46">
        <w:t>and</w:t>
      </w:r>
      <w:r w:rsidR="00096115" w:rsidRPr="00B50F46">
        <w:t xml:space="preserve"> </w:t>
      </w:r>
      <w:r w:rsidRPr="00B50F46">
        <w:t>samples</w:t>
      </w:r>
      <w:r w:rsidR="00096115" w:rsidRPr="00B50F46">
        <w:t xml:space="preserve"> </w:t>
      </w:r>
      <w:r w:rsidRPr="00B50F46">
        <w:t>should</w:t>
      </w:r>
      <w:r w:rsidR="00096115" w:rsidRPr="00B50F46">
        <w:t xml:space="preserve"> </w:t>
      </w:r>
      <w:r w:rsidRPr="00B50F46">
        <w:t>be</w:t>
      </w:r>
      <w:r w:rsidR="00096115" w:rsidRPr="00B50F46">
        <w:t xml:space="preserve"> </w:t>
      </w:r>
      <w:r w:rsidRPr="00B50F46">
        <w:t>referred,</w:t>
      </w:r>
      <w:r w:rsidR="00096115" w:rsidRPr="00B50F46">
        <w:t xml:space="preserve"> </w:t>
      </w:r>
      <w:r w:rsidRPr="00B50F46">
        <w:t>and</w:t>
      </w:r>
      <w:r w:rsidR="00096115" w:rsidRPr="00B50F46">
        <w:t xml:space="preserve"> </w:t>
      </w:r>
      <w:r w:rsidRPr="00B50F46">
        <w:t>enquiries</w:t>
      </w:r>
      <w:r w:rsidR="00096115" w:rsidRPr="00B50F46">
        <w:t xml:space="preserve"> </w:t>
      </w:r>
      <w:r w:rsidRPr="00B50F46">
        <w:t>directed,</w:t>
      </w:r>
      <w:r w:rsidR="00096115" w:rsidRPr="00B50F46">
        <w:t xml:space="preserve"> </w:t>
      </w:r>
      <w:r w:rsidRPr="00B50F46">
        <w:t>are</w:t>
      </w:r>
      <w:r w:rsidR="00096115" w:rsidRPr="00B50F46">
        <w:t xml:space="preserve"> </w:t>
      </w:r>
      <w:r w:rsidRPr="00B50F46">
        <w:t>listed</w:t>
      </w:r>
      <w:r w:rsidR="00096115" w:rsidRPr="00B50F46">
        <w:t xml:space="preserve"> </w:t>
      </w:r>
      <w:r w:rsidRPr="00B50F46">
        <w:t>below.</w:t>
      </w:r>
    </w:p>
    <w:p w:rsidR="009674C4" w:rsidRPr="00B50F46" w:rsidRDefault="00F7599D" w:rsidP="000C3676">
      <w:pPr>
        <w:pStyle w:val="Heading2"/>
      </w:pPr>
      <w:r w:rsidRPr="00B50F46">
        <w:t>Australian</w:t>
      </w:r>
      <w:r w:rsidR="00096115" w:rsidRPr="00B50F46">
        <w:t xml:space="preserve"> </w:t>
      </w:r>
      <w:r w:rsidRPr="00B50F46">
        <w:t>Capital</w:t>
      </w:r>
      <w:r w:rsidR="00096115" w:rsidRPr="00B50F46">
        <w:t xml:space="preserve"> </w:t>
      </w:r>
      <w:r w:rsidRPr="00B50F46">
        <w:t>Territory</w:t>
      </w:r>
    </w:p>
    <w:p w:rsidR="009674C4" w:rsidRPr="00B50F46" w:rsidRDefault="00F7599D" w:rsidP="00E81EDF">
      <w:pPr>
        <w:pStyle w:val="BodyText"/>
        <w:spacing w:line="240" w:lineRule="auto"/>
        <w:jc w:val="left"/>
      </w:pPr>
      <w:r w:rsidRPr="00B50F46">
        <w:t>P</w:t>
      </w:r>
      <w:r w:rsidR="00096115" w:rsidRPr="00B50F46">
        <w:t xml:space="preserve"> </w:t>
      </w:r>
      <w:proofErr w:type="spellStart"/>
      <w:r w:rsidRPr="00B50F46">
        <w:t>Collignon</w:t>
      </w:r>
      <w:proofErr w:type="spellEnd"/>
      <w:r w:rsidRPr="00B50F46">
        <w:t>,</w:t>
      </w:r>
      <w:r w:rsidR="00096115" w:rsidRPr="00B50F46">
        <w:t xml:space="preserve"> </w:t>
      </w:r>
      <w:r w:rsidRPr="00B50F46">
        <w:t>S</w:t>
      </w:r>
      <w:r w:rsidR="00096115" w:rsidRPr="00B50F46">
        <w:t xml:space="preserve"> </w:t>
      </w:r>
      <w:r w:rsidRPr="00B50F46">
        <w:t>Bradbury,</w:t>
      </w:r>
      <w:r w:rsidR="00096115" w:rsidRPr="00B50F46">
        <w:t xml:space="preserve"> </w:t>
      </w:r>
      <w:r w:rsidRPr="00B50F46">
        <w:t>A</w:t>
      </w:r>
      <w:r w:rsidR="00096115" w:rsidRPr="00B50F46">
        <w:t xml:space="preserve"> </w:t>
      </w:r>
      <w:r w:rsidR="006E0230" w:rsidRPr="00B50F46">
        <w:t>Clyde-Smith</w:t>
      </w:r>
      <w:r w:rsidR="00FD1044" w:rsidRPr="00B50F46">
        <w:br/>
      </w:r>
      <w:r w:rsidRPr="00B50F46">
        <w:t>Microbiology</w:t>
      </w:r>
      <w:r w:rsidR="00096115" w:rsidRPr="00B50F46">
        <w:t xml:space="preserve"> </w:t>
      </w:r>
      <w:r w:rsidRPr="00B50F46">
        <w:t>Department</w:t>
      </w:r>
      <w:r w:rsidR="00FD1044" w:rsidRPr="00B50F46">
        <w:br/>
      </w:r>
      <w:r w:rsidRPr="00B50F46">
        <w:t>The</w:t>
      </w:r>
      <w:r w:rsidR="00096115" w:rsidRPr="00B50F46">
        <w:t xml:space="preserve"> </w:t>
      </w:r>
      <w:r w:rsidRPr="00B50F46">
        <w:t>Canberra</w:t>
      </w:r>
      <w:r w:rsidR="00096115" w:rsidRPr="00B50F46">
        <w:t xml:space="preserve"> </w:t>
      </w:r>
      <w:r w:rsidRPr="00B50F46">
        <w:t>Hospital</w:t>
      </w:r>
      <w:r w:rsidR="00FD1044" w:rsidRPr="00B50F46">
        <w:br/>
      </w:r>
      <w:proofErr w:type="spellStart"/>
      <w:r w:rsidRPr="00B50F46">
        <w:t>Yamba</w:t>
      </w:r>
      <w:proofErr w:type="spellEnd"/>
      <w:r w:rsidR="00096115" w:rsidRPr="00B50F46">
        <w:t xml:space="preserve"> </w:t>
      </w:r>
      <w:r w:rsidRPr="00B50F46">
        <w:t>Drive</w:t>
      </w:r>
      <w:r w:rsidR="00FD1044" w:rsidRPr="00B50F46">
        <w:br/>
      </w:r>
      <w:r w:rsidRPr="00B50F46">
        <w:t>Garran</w:t>
      </w:r>
      <w:r w:rsidR="00096115" w:rsidRPr="00B50F46">
        <w:t xml:space="preserve"> </w:t>
      </w:r>
      <w:r w:rsidRPr="00B50F46">
        <w:t>ACT</w:t>
      </w:r>
      <w:r w:rsidR="00096115" w:rsidRPr="00B50F46">
        <w:t xml:space="preserve"> </w:t>
      </w:r>
      <w:r w:rsidRPr="00B50F46">
        <w:t>2605</w:t>
      </w:r>
      <w:r w:rsidR="00FD1044" w:rsidRPr="00B50F46">
        <w:br/>
      </w:r>
      <w:r w:rsidRPr="00B50F46">
        <w:t>Telephone:</w:t>
      </w:r>
      <w:r w:rsidR="00096115" w:rsidRPr="00B50F46">
        <w:t xml:space="preserve"> </w:t>
      </w:r>
      <w:r w:rsidRPr="00B50F46">
        <w:t>+61</w:t>
      </w:r>
      <w:r w:rsidR="00096115" w:rsidRPr="00B50F46">
        <w:t xml:space="preserve"> </w:t>
      </w:r>
      <w:r w:rsidRPr="00B50F46">
        <w:t>2</w:t>
      </w:r>
      <w:r w:rsidR="00096115" w:rsidRPr="00B50F46">
        <w:t xml:space="preserve"> </w:t>
      </w:r>
      <w:r w:rsidRPr="00B50F46">
        <w:t>6244</w:t>
      </w:r>
      <w:r w:rsidR="00096115" w:rsidRPr="00B50F46">
        <w:t xml:space="preserve"> </w:t>
      </w:r>
      <w:r w:rsidRPr="00B50F46">
        <w:t>2414</w:t>
      </w:r>
      <w:r w:rsidR="00FD1044" w:rsidRPr="00B50F46">
        <w:br/>
      </w:r>
      <w:r w:rsidR="006E0230" w:rsidRPr="00B50F46">
        <w:t>Email</w:t>
      </w:r>
      <w:r w:rsidRPr="00B50F46">
        <w:t>:</w:t>
      </w:r>
      <w:r w:rsidR="00096115" w:rsidRPr="00B50F46">
        <w:t xml:space="preserve"> </w:t>
      </w:r>
      <w:r w:rsidRPr="00B50F46">
        <w:t>peter.collignon@act.gov.au</w:t>
      </w:r>
    </w:p>
    <w:p w:rsidR="00B622DE" w:rsidRPr="00B50F46" w:rsidRDefault="00B622DE" w:rsidP="000C3676">
      <w:pPr>
        <w:pStyle w:val="Heading2"/>
      </w:pPr>
      <w:r w:rsidRPr="00B50F46">
        <w:t>New</w:t>
      </w:r>
      <w:r w:rsidR="00096115" w:rsidRPr="00B50F46">
        <w:t xml:space="preserve"> </w:t>
      </w:r>
      <w:r w:rsidRPr="00B50F46">
        <w:t>South</w:t>
      </w:r>
      <w:r w:rsidR="00096115" w:rsidRPr="00B50F46">
        <w:t xml:space="preserve"> </w:t>
      </w:r>
      <w:r w:rsidRPr="00B50F46">
        <w:t>Wales</w:t>
      </w:r>
    </w:p>
    <w:p w:rsidR="00B622DE" w:rsidRPr="00B50F46" w:rsidRDefault="00B622DE" w:rsidP="00E81EDF">
      <w:pPr>
        <w:pStyle w:val="BodyText"/>
        <w:spacing w:line="240" w:lineRule="auto"/>
        <w:jc w:val="left"/>
      </w:pPr>
      <w:r w:rsidRPr="00B50F46">
        <w:t>MM</w:t>
      </w:r>
      <w:r w:rsidR="00096115" w:rsidRPr="00B50F46">
        <w:t xml:space="preserve"> </w:t>
      </w:r>
      <w:r w:rsidRPr="00B50F46">
        <w:t>Lahra,</w:t>
      </w:r>
      <w:r w:rsidR="00096115" w:rsidRPr="00B50F46">
        <w:t xml:space="preserve"> </w:t>
      </w:r>
      <w:r w:rsidRPr="00B50F46">
        <w:t>RP</w:t>
      </w:r>
      <w:r w:rsidR="00096115" w:rsidRPr="00B50F46">
        <w:t xml:space="preserve"> </w:t>
      </w:r>
      <w:r w:rsidRPr="00B50F46">
        <w:t>Enriquez,</w:t>
      </w:r>
      <w:r w:rsidR="00096115" w:rsidRPr="00B50F46">
        <w:t xml:space="preserve"> </w:t>
      </w:r>
      <w:r w:rsidR="00CD7023" w:rsidRPr="00B50F46">
        <w:t>E</w:t>
      </w:r>
      <w:r w:rsidRPr="00B50F46">
        <w:t>A</w:t>
      </w:r>
      <w:r w:rsidR="00096115" w:rsidRPr="00B50F46">
        <w:t xml:space="preserve"> </w:t>
      </w:r>
      <w:proofErr w:type="spellStart"/>
      <w:r w:rsidRPr="00B50F46">
        <w:t>Limnios</w:t>
      </w:r>
      <w:proofErr w:type="spellEnd"/>
      <w:r w:rsidRPr="00B50F46">
        <w:t>,</w:t>
      </w:r>
      <w:r w:rsidR="00096115" w:rsidRPr="00B50F46">
        <w:t xml:space="preserve"> </w:t>
      </w:r>
      <w:r w:rsidRPr="00B50F46">
        <w:t>TR</w:t>
      </w:r>
      <w:r w:rsidR="00096115" w:rsidRPr="00B50F46">
        <w:t xml:space="preserve"> </w:t>
      </w:r>
      <w:r w:rsidRPr="00B50F46">
        <w:t>Hogan</w:t>
      </w:r>
      <w:r w:rsidR="000152DB" w:rsidRPr="00B50F46">
        <w:t>,</w:t>
      </w:r>
      <w:r w:rsidR="00096115" w:rsidRPr="00B50F46">
        <w:t xml:space="preserve"> </w:t>
      </w:r>
      <w:r w:rsidR="000152DB" w:rsidRPr="00B50F46">
        <w:t>R</w:t>
      </w:r>
      <w:r w:rsidR="00CD7023" w:rsidRPr="00B50F46">
        <w:t>L</w:t>
      </w:r>
      <w:r w:rsidR="00096115" w:rsidRPr="00B50F46">
        <w:t xml:space="preserve"> </w:t>
      </w:r>
      <w:proofErr w:type="spellStart"/>
      <w:r w:rsidR="000152DB" w:rsidRPr="00B50F46">
        <w:t>Kundu</w:t>
      </w:r>
      <w:proofErr w:type="spellEnd"/>
      <w:r w:rsidRPr="00B50F46">
        <w:br/>
        <w:t>Microbiology</w:t>
      </w:r>
      <w:r w:rsidR="00096115" w:rsidRPr="00B50F46">
        <w:t xml:space="preserve"> </w:t>
      </w:r>
      <w:r w:rsidRPr="00B50F46">
        <w:t>Department,</w:t>
      </w:r>
      <w:r w:rsidR="00096115" w:rsidRPr="00B50F46">
        <w:t xml:space="preserve"> </w:t>
      </w:r>
      <w:r w:rsidRPr="00B50F46">
        <w:t>SEALS,</w:t>
      </w:r>
      <w:r w:rsidR="00096115" w:rsidRPr="00B50F46">
        <w:t xml:space="preserve"> </w:t>
      </w:r>
      <w:r w:rsidRPr="00B50F46">
        <w:t>The</w:t>
      </w:r>
      <w:r w:rsidR="00096115" w:rsidRPr="00B50F46">
        <w:t xml:space="preserve"> </w:t>
      </w:r>
      <w:r w:rsidRPr="00B50F46">
        <w:t>Prince</w:t>
      </w:r>
      <w:r w:rsidR="00096115" w:rsidRPr="00B50F46">
        <w:t xml:space="preserve"> </w:t>
      </w:r>
      <w:r w:rsidRPr="00B50F46">
        <w:t>of</w:t>
      </w:r>
      <w:r w:rsidR="00096115" w:rsidRPr="00B50F46">
        <w:t xml:space="preserve"> </w:t>
      </w:r>
      <w:r w:rsidRPr="00B50F46">
        <w:t>Wales</w:t>
      </w:r>
      <w:r w:rsidR="00096115" w:rsidRPr="00B50F46">
        <w:t xml:space="preserve"> </w:t>
      </w:r>
      <w:r w:rsidRPr="00B50F46">
        <w:t>Hospital</w:t>
      </w:r>
      <w:r w:rsidRPr="00B50F46">
        <w:br/>
        <w:t>Barker</w:t>
      </w:r>
      <w:r w:rsidR="00096115" w:rsidRPr="00B50F46">
        <w:t xml:space="preserve"> </w:t>
      </w:r>
      <w:r w:rsidRPr="00B50F46">
        <w:t>Street,</w:t>
      </w:r>
      <w:r w:rsidR="00096115" w:rsidRPr="00B50F46">
        <w:t xml:space="preserve"> </w:t>
      </w:r>
      <w:proofErr w:type="spellStart"/>
      <w:r w:rsidRPr="00B50F46">
        <w:t>Randwick</w:t>
      </w:r>
      <w:proofErr w:type="spellEnd"/>
      <w:r w:rsidR="00096115" w:rsidRPr="00B50F46">
        <w:t xml:space="preserve"> </w:t>
      </w:r>
      <w:r w:rsidRPr="00B50F46">
        <w:t>NSW</w:t>
      </w:r>
      <w:r w:rsidR="00096115" w:rsidRPr="00B50F46">
        <w:t xml:space="preserve"> </w:t>
      </w:r>
      <w:r w:rsidRPr="00B50F46">
        <w:t>2031</w:t>
      </w:r>
      <w:r w:rsidRPr="00B50F46">
        <w:br/>
        <w:t>Telephone:</w:t>
      </w:r>
      <w:r w:rsidR="00096115" w:rsidRPr="00B50F46">
        <w:t xml:space="preserve"> </w:t>
      </w:r>
      <w:r w:rsidRPr="00B50F46">
        <w:t>+61</w:t>
      </w:r>
      <w:r w:rsidR="00096115" w:rsidRPr="00B50F46">
        <w:t xml:space="preserve"> </w:t>
      </w:r>
      <w:r w:rsidRPr="00B50F46">
        <w:t>2</w:t>
      </w:r>
      <w:r w:rsidR="00096115" w:rsidRPr="00B50F46">
        <w:t xml:space="preserve"> </w:t>
      </w:r>
      <w:r w:rsidRPr="00B50F46">
        <w:t>9382</w:t>
      </w:r>
      <w:r w:rsidR="00096115" w:rsidRPr="00B50F46">
        <w:t xml:space="preserve"> </w:t>
      </w:r>
      <w:r w:rsidRPr="00B50F46">
        <w:t>9079</w:t>
      </w:r>
      <w:r w:rsidRPr="00B50F46">
        <w:br/>
        <w:t>Facsimile:</w:t>
      </w:r>
      <w:r w:rsidR="00096115" w:rsidRPr="00B50F46">
        <w:t xml:space="preserve"> </w:t>
      </w:r>
      <w:r w:rsidRPr="00B50F46">
        <w:t>+61</w:t>
      </w:r>
      <w:r w:rsidR="00096115" w:rsidRPr="00B50F46">
        <w:t xml:space="preserve"> </w:t>
      </w:r>
      <w:r w:rsidRPr="00B50F46">
        <w:t>2</w:t>
      </w:r>
      <w:r w:rsidR="00096115" w:rsidRPr="00B50F46">
        <w:t xml:space="preserve"> </w:t>
      </w:r>
      <w:r w:rsidRPr="00B50F46">
        <w:t>9382</w:t>
      </w:r>
      <w:r w:rsidR="00096115" w:rsidRPr="00B50F46">
        <w:t xml:space="preserve"> </w:t>
      </w:r>
      <w:r w:rsidRPr="00B50F46">
        <w:t>9310</w:t>
      </w:r>
      <w:r w:rsidRPr="00B50F46">
        <w:br/>
        <w:t>Email:</w:t>
      </w:r>
      <w:r w:rsidR="00096115" w:rsidRPr="00B50F46">
        <w:t xml:space="preserve"> </w:t>
      </w:r>
      <w:r w:rsidRPr="00B50F46">
        <w:t>monica.lahra@sesiahs.health.nsw.gov.au</w:t>
      </w:r>
    </w:p>
    <w:p w:rsidR="00B622DE" w:rsidRPr="00B50F46" w:rsidRDefault="00F92A54" w:rsidP="00E81EDF">
      <w:pPr>
        <w:pStyle w:val="BodyText"/>
        <w:spacing w:line="240" w:lineRule="auto"/>
        <w:jc w:val="left"/>
      </w:pPr>
      <w:r w:rsidRPr="00B50F46">
        <w:t>M</w:t>
      </w:r>
      <w:r w:rsidR="00096115" w:rsidRPr="00B50F46">
        <w:t xml:space="preserve"> </w:t>
      </w:r>
      <w:proofErr w:type="spellStart"/>
      <w:r w:rsidRPr="00B50F46">
        <w:t>Maley</w:t>
      </w:r>
      <w:proofErr w:type="spellEnd"/>
      <w:r w:rsidRPr="00B50F46">
        <w:t>,</w:t>
      </w:r>
      <w:r w:rsidR="00096115" w:rsidRPr="00B50F46">
        <w:t xml:space="preserve"> </w:t>
      </w:r>
      <w:r w:rsidR="00B622DE" w:rsidRPr="00B50F46">
        <w:t>J</w:t>
      </w:r>
      <w:r w:rsidR="00096115" w:rsidRPr="00B50F46">
        <w:t xml:space="preserve"> </w:t>
      </w:r>
      <w:r w:rsidR="00B622DE" w:rsidRPr="00B50F46">
        <w:t>Mercer,</w:t>
      </w:r>
      <w:r w:rsidR="00096115" w:rsidRPr="00B50F46">
        <w:t xml:space="preserve"> </w:t>
      </w:r>
      <w:r w:rsidR="00B622DE" w:rsidRPr="00B50F46">
        <w:t>R</w:t>
      </w:r>
      <w:r w:rsidR="00096115" w:rsidRPr="00B50F46">
        <w:t xml:space="preserve"> </w:t>
      </w:r>
      <w:r w:rsidR="00B622DE" w:rsidRPr="00B50F46">
        <w:t>Porritt</w:t>
      </w:r>
      <w:r w:rsidR="00B622DE" w:rsidRPr="00B50F46">
        <w:br/>
        <w:t>Department</w:t>
      </w:r>
      <w:r w:rsidR="00096115" w:rsidRPr="00B50F46">
        <w:t xml:space="preserve"> </w:t>
      </w:r>
      <w:r w:rsidR="00B622DE" w:rsidRPr="00B50F46">
        <w:t>of</w:t>
      </w:r>
      <w:r w:rsidR="00096115" w:rsidRPr="00B50F46">
        <w:t xml:space="preserve"> </w:t>
      </w:r>
      <w:r w:rsidR="00B622DE" w:rsidRPr="00B50F46">
        <w:t>Microbiology</w:t>
      </w:r>
      <w:r w:rsidR="00096115" w:rsidRPr="00B50F46">
        <w:t xml:space="preserve"> </w:t>
      </w:r>
      <w:r w:rsidR="00B622DE" w:rsidRPr="00B50F46">
        <w:t>and</w:t>
      </w:r>
      <w:r w:rsidR="00096115" w:rsidRPr="00B50F46">
        <w:t xml:space="preserve"> </w:t>
      </w:r>
      <w:r w:rsidR="00B622DE" w:rsidRPr="00B50F46">
        <w:t>Infectious</w:t>
      </w:r>
      <w:r w:rsidR="00096115" w:rsidRPr="00B50F46">
        <w:t xml:space="preserve"> </w:t>
      </w:r>
      <w:r w:rsidR="00B622DE" w:rsidRPr="00B50F46">
        <w:t>Diseases</w:t>
      </w:r>
      <w:r w:rsidR="00B622DE" w:rsidRPr="00B50F46">
        <w:br/>
        <w:t>SSWPS</w:t>
      </w:r>
      <w:r w:rsidR="00B622DE" w:rsidRPr="00B50F46">
        <w:br/>
        <w:t>Locked</w:t>
      </w:r>
      <w:r w:rsidR="00096115" w:rsidRPr="00B50F46">
        <w:t xml:space="preserve"> </w:t>
      </w:r>
      <w:r w:rsidR="00B622DE" w:rsidRPr="00B50F46">
        <w:t>Mail</w:t>
      </w:r>
      <w:r w:rsidR="00096115" w:rsidRPr="00B50F46">
        <w:t xml:space="preserve"> </w:t>
      </w:r>
      <w:r w:rsidR="00B622DE" w:rsidRPr="00B50F46">
        <w:t>Bag</w:t>
      </w:r>
      <w:r w:rsidR="00096115" w:rsidRPr="00B50F46">
        <w:t xml:space="preserve"> </w:t>
      </w:r>
      <w:r w:rsidR="00B622DE" w:rsidRPr="00B50F46">
        <w:t>7090</w:t>
      </w:r>
      <w:r w:rsidR="00B622DE" w:rsidRPr="00B50F46">
        <w:br/>
        <w:t>Liverpool</w:t>
      </w:r>
      <w:r w:rsidR="00096115" w:rsidRPr="00B50F46">
        <w:t xml:space="preserve"> </w:t>
      </w:r>
      <w:r w:rsidR="00B622DE" w:rsidRPr="00B50F46">
        <w:t>BC</w:t>
      </w:r>
      <w:r w:rsidR="00096115" w:rsidRPr="00B50F46">
        <w:t xml:space="preserve"> </w:t>
      </w:r>
      <w:r w:rsidR="00B622DE" w:rsidRPr="00B50F46">
        <w:t>NSW</w:t>
      </w:r>
      <w:r w:rsidR="00096115" w:rsidRPr="00B50F46">
        <w:t xml:space="preserve"> </w:t>
      </w:r>
      <w:r w:rsidR="00B622DE" w:rsidRPr="00B50F46">
        <w:t>1871</w:t>
      </w:r>
      <w:r w:rsidR="00B622DE" w:rsidRPr="00B50F46">
        <w:br/>
        <w:t>Telephone:</w:t>
      </w:r>
      <w:r w:rsidR="00096115" w:rsidRPr="00B50F46">
        <w:t xml:space="preserve"> </w:t>
      </w:r>
      <w:r w:rsidR="00B622DE" w:rsidRPr="00B50F46">
        <w:t>+61</w:t>
      </w:r>
      <w:r w:rsidR="00096115" w:rsidRPr="00B50F46">
        <w:t xml:space="preserve"> </w:t>
      </w:r>
      <w:r w:rsidR="00F01B88" w:rsidRPr="00B50F46">
        <w:t>8738 5124</w:t>
      </w:r>
      <w:r w:rsidR="00B622DE" w:rsidRPr="00B50F46">
        <w:br/>
        <w:t>Facsimile:</w:t>
      </w:r>
      <w:r w:rsidR="00096115" w:rsidRPr="00B50F46">
        <w:t xml:space="preserve"> </w:t>
      </w:r>
      <w:r w:rsidR="00B622DE" w:rsidRPr="00B50F46">
        <w:t>+61</w:t>
      </w:r>
      <w:r w:rsidR="00096115" w:rsidRPr="00B50F46">
        <w:t xml:space="preserve"> </w:t>
      </w:r>
      <w:r w:rsidR="00B622DE" w:rsidRPr="00B50F46">
        <w:t>2</w:t>
      </w:r>
      <w:r w:rsidR="00096115" w:rsidRPr="00B50F46">
        <w:t xml:space="preserve"> </w:t>
      </w:r>
      <w:r w:rsidR="00F01B88" w:rsidRPr="00B50F46">
        <w:t>8738</w:t>
      </w:r>
      <w:r w:rsidR="00096115" w:rsidRPr="00B50F46">
        <w:t xml:space="preserve"> </w:t>
      </w:r>
      <w:r w:rsidR="00B622DE" w:rsidRPr="00B50F46">
        <w:t>5129</w:t>
      </w:r>
      <w:r w:rsidR="00B622DE" w:rsidRPr="00B50F46">
        <w:br/>
        <w:t>Email:</w:t>
      </w:r>
      <w:r w:rsidR="00096115" w:rsidRPr="00B50F46">
        <w:t xml:space="preserve"> </w:t>
      </w:r>
      <w:r w:rsidR="00B622DE" w:rsidRPr="00B50F46">
        <w:t>Joanne.Mercer@sswahs.nsw.gov.au</w:t>
      </w:r>
      <w:r w:rsidR="00096115" w:rsidRPr="00B50F46">
        <w:t xml:space="preserve"> </w:t>
      </w:r>
      <w:r w:rsidR="00B622DE" w:rsidRPr="00B50F46">
        <w:t>or</w:t>
      </w:r>
      <w:r w:rsidR="00096115" w:rsidRPr="00B50F46">
        <w:t xml:space="preserve"> </w:t>
      </w:r>
      <w:r w:rsidR="00B622DE" w:rsidRPr="00B50F46">
        <w:t>Robert.Porritt@sswahs.nsw.gov.au</w:t>
      </w:r>
    </w:p>
    <w:p w:rsidR="00F7599D" w:rsidRPr="00B50F46" w:rsidRDefault="00F7599D" w:rsidP="000C3676">
      <w:pPr>
        <w:pStyle w:val="Heading2"/>
      </w:pPr>
      <w:r w:rsidRPr="00B50F46">
        <w:t>Northern</w:t>
      </w:r>
      <w:r w:rsidR="00096115" w:rsidRPr="00B50F46">
        <w:t xml:space="preserve"> </w:t>
      </w:r>
      <w:r w:rsidRPr="00B50F46">
        <w:t>Territory</w:t>
      </w:r>
    </w:p>
    <w:p w:rsidR="0062779E" w:rsidRPr="00B50F46" w:rsidRDefault="00F7599D" w:rsidP="00076AFB">
      <w:pPr>
        <w:pStyle w:val="BodyText"/>
        <w:spacing w:line="240" w:lineRule="auto"/>
        <w:jc w:val="left"/>
        <w:rPr>
          <w:rFonts w:cs="Arial"/>
        </w:rPr>
      </w:pPr>
      <w:r w:rsidRPr="00B50F46">
        <w:rPr>
          <w:rFonts w:cs="Arial"/>
        </w:rPr>
        <w:t>R</w:t>
      </w:r>
      <w:r w:rsidR="00096115" w:rsidRPr="00B50F46">
        <w:rPr>
          <w:rFonts w:cs="Arial"/>
        </w:rPr>
        <w:t xml:space="preserve"> </w:t>
      </w:r>
      <w:r w:rsidRPr="00B50F46">
        <w:rPr>
          <w:rFonts w:cs="Arial"/>
        </w:rPr>
        <w:t>Baird,</w:t>
      </w:r>
      <w:r w:rsidR="00096115" w:rsidRPr="00B50F46">
        <w:rPr>
          <w:rFonts w:cs="Arial"/>
        </w:rPr>
        <w:t xml:space="preserve"> </w:t>
      </w:r>
      <w:r w:rsidRPr="00B50F46">
        <w:rPr>
          <w:rFonts w:cs="Arial"/>
        </w:rPr>
        <w:t>K</w:t>
      </w:r>
      <w:r w:rsidR="00096115" w:rsidRPr="00B50F46">
        <w:rPr>
          <w:rFonts w:cs="Arial"/>
        </w:rPr>
        <w:t xml:space="preserve"> </w:t>
      </w:r>
      <w:r w:rsidRPr="00B50F46">
        <w:rPr>
          <w:rFonts w:cs="Arial"/>
        </w:rPr>
        <w:t>Freeman</w:t>
      </w:r>
      <w:r w:rsidR="001F7533" w:rsidRPr="00B50F46">
        <w:rPr>
          <w:rFonts w:cs="Arial"/>
        </w:rPr>
        <w:br/>
        <w:t>Microbiology</w:t>
      </w:r>
      <w:r w:rsidR="00096115" w:rsidRPr="00B50F46">
        <w:rPr>
          <w:rFonts w:cs="Arial"/>
        </w:rPr>
        <w:t xml:space="preserve"> </w:t>
      </w:r>
      <w:r w:rsidR="001F7533" w:rsidRPr="00B50F46">
        <w:rPr>
          <w:rFonts w:cs="Arial"/>
        </w:rPr>
        <w:t>Laboratory</w:t>
      </w:r>
      <w:r w:rsidR="001F7533" w:rsidRPr="00B50F46">
        <w:rPr>
          <w:rFonts w:cs="Arial"/>
        </w:rPr>
        <w:br/>
      </w:r>
      <w:r w:rsidR="006E0230" w:rsidRPr="00B50F46">
        <w:rPr>
          <w:rFonts w:cs="Arial"/>
        </w:rPr>
        <w:t>N</w:t>
      </w:r>
      <w:r w:rsidR="001F7533" w:rsidRPr="00B50F46">
        <w:rPr>
          <w:rFonts w:cs="Arial"/>
        </w:rPr>
        <w:t>orthern</w:t>
      </w:r>
      <w:r w:rsidR="00096115" w:rsidRPr="00B50F46">
        <w:rPr>
          <w:rFonts w:cs="Arial"/>
        </w:rPr>
        <w:t xml:space="preserve"> </w:t>
      </w:r>
      <w:r w:rsidR="006E0230" w:rsidRPr="00B50F46">
        <w:rPr>
          <w:rFonts w:cs="Arial"/>
        </w:rPr>
        <w:t>T</w:t>
      </w:r>
      <w:r w:rsidR="001F7533" w:rsidRPr="00B50F46">
        <w:rPr>
          <w:rFonts w:cs="Arial"/>
        </w:rPr>
        <w:t>erritory</w:t>
      </w:r>
      <w:r w:rsidR="00096115" w:rsidRPr="00B50F46">
        <w:rPr>
          <w:rFonts w:cs="Arial"/>
        </w:rPr>
        <w:t xml:space="preserve"> </w:t>
      </w:r>
      <w:r w:rsidR="006E0230" w:rsidRPr="00B50F46">
        <w:rPr>
          <w:rFonts w:cs="Arial"/>
        </w:rPr>
        <w:t>G</w:t>
      </w:r>
      <w:r w:rsidR="001F7533" w:rsidRPr="00B50F46">
        <w:rPr>
          <w:rFonts w:cs="Arial"/>
        </w:rPr>
        <w:t>overnment</w:t>
      </w:r>
      <w:r w:rsidR="00096115" w:rsidRPr="00B50F46">
        <w:rPr>
          <w:rFonts w:cs="Arial"/>
        </w:rPr>
        <w:t xml:space="preserve"> </w:t>
      </w:r>
      <w:r w:rsidR="006E0230" w:rsidRPr="00B50F46">
        <w:rPr>
          <w:rFonts w:cs="Arial"/>
        </w:rPr>
        <w:t>P</w:t>
      </w:r>
      <w:r w:rsidR="001F7533" w:rsidRPr="00B50F46">
        <w:rPr>
          <w:rFonts w:cs="Arial"/>
        </w:rPr>
        <w:t>athology</w:t>
      </w:r>
      <w:r w:rsidR="00096115" w:rsidRPr="00B50F46">
        <w:rPr>
          <w:rFonts w:cs="Arial"/>
        </w:rPr>
        <w:t xml:space="preserve"> </w:t>
      </w:r>
      <w:r w:rsidR="006E0230" w:rsidRPr="00B50F46">
        <w:rPr>
          <w:rFonts w:cs="Arial"/>
        </w:rPr>
        <w:t>S</w:t>
      </w:r>
      <w:r w:rsidR="001F7533" w:rsidRPr="00B50F46">
        <w:rPr>
          <w:rFonts w:cs="Arial"/>
        </w:rPr>
        <w:t>ervice</w:t>
      </w:r>
      <w:r w:rsidR="001F7533" w:rsidRPr="00B50F46">
        <w:rPr>
          <w:rFonts w:cs="Arial"/>
        </w:rPr>
        <w:br/>
      </w:r>
      <w:r w:rsidR="006E0230" w:rsidRPr="00B50F46">
        <w:rPr>
          <w:rFonts w:cs="Arial"/>
        </w:rPr>
        <w:t>Royal</w:t>
      </w:r>
      <w:r w:rsidR="00096115" w:rsidRPr="00B50F46">
        <w:rPr>
          <w:rFonts w:cs="Arial"/>
        </w:rPr>
        <w:t xml:space="preserve"> </w:t>
      </w:r>
      <w:r w:rsidR="006E0230" w:rsidRPr="00B50F46">
        <w:rPr>
          <w:rFonts w:cs="Arial"/>
        </w:rPr>
        <w:t>Darwin</w:t>
      </w:r>
      <w:r w:rsidR="00096115" w:rsidRPr="00B50F46">
        <w:rPr>
          <w:rFonts w:cs="Arial"/>
        </w:rPr>
        <w:t xml:space="preserve"> </w:t>
      </w:r>
      <w:r w:rsidR="006E0230" w:rsidRPr="00B50F46">
        <w:rPr>
          <w:rFonts w:cs="Arial"/>
        </w:rPr>
        <w:t>Hospital</w:t>
      </w:r>
      <w:r w:rsidR="001F7533" w:rsidRPr="00B50F46">
        <w:rPr>
          <w:rFonts w:cs="Arial"/>
        </w:rPr>
        <w:br/>
      </w:r>
      <w:proofErr w:type="spellStart"/>
      <w:r w:rsidR="006E0230" w:rsidRPr="00B50F46">
        <w:rPr>
          <w:rFonts w:cs="Arial"/>
        </w:rPr>
        <w:t>Tiwi</w:t>
      </w:r>
      <w:proofErr w:type="spellEnd"/>
      <w:r w:rsidR="00096115" w:rsidRPr="00B50F46">
        <w:rPr>
          <w:rFonts w:cs="Arial"/>
        </w:rPr>
        <w:t xml:space="preserve"> </w:t>
      </w:r>
      <w:r w:rsidR="006E0230" w:rsidRPr="00B50F46">
        <w:rPr>
          <w:rFonts w:cs="Arial"/>
        </w:rPr>
        <w:t>NT</w:t>
      </w:r>
      <w:r w:rsidR="00096115" w:rsidRPr="00B50F46">
        <w:rPr>
          <w:rFonts w:cs="Arial"/>
        </w:rPr>
        <w:t xml:space="preserve"> </w:t>
      </w:r>
      <w:r w:rsidR="006E0230" w:rsidRPr="00B50F46">
        <w:rPr>
          <w:rFonts w:cs="Arial"/>
        </w:rPr>
        <w:t>0810</w:t>
      </w:r>
      <w:r w:rsidR="001F7533" w:rsidRPr="00B50F46">
        <w:rPr>
          <w:rFonts w:cs="Arial"/>
        </w:rPr>
        <w:br/>
      </w:r>
      <w:r w:rsidRPr="00B50F46">
        <w:rPr>
          <w:rFonts w:cs="Arial"/>
        </w:rPr>
        <w:t>Telephone:</w:t>
      </w:r>
      <w:r w:rsidR="00096115" w:rsidRPr="00B50F46">
        <w:rPr>
          <w:rFonts w:cs="Arial"/>
        </w:rPr>
        <w:t xml:space="preserve"> </w:t>
      </w:r>
      <w:r w:rsidR="006E0230" w:rsidRPr="00B50F46">
        <w:rPr>
          <w:rFonts w:cs="Arial"/>
        </w:rPr>
        <w:t>+61</w:t>
      </w:r>
      <w:r w:rsidR="00096115" w:rsidRPr="00B50F46">
        <w:rPr>
          <w:rFonts w:cs="Arial"/>
        </w:rPr>
        <w:t xml:space="preserve"> </w:t>
      </w:r>
      <w:r w:rsidR="006E0230" w:rsidRPr="00B50F46">
        <w:rPr>
          <w:rFonts w:cs="Arial"/>
        </w:rPr>
        <w:t>8</w:t>
      </w:r>
      <w:r w:rsidR="00096115" w:rsidRPr="00B50F46">
        <w:rPr>
          <w:rFonts w:cs="Arial"/>
        </w:rPr>
        <w:t xml:space="preserve"> </w:t>
      </w:r>
      <w:r w:rsidR="006E0230" w:rsidRPr="00B50F46">
        <w:rPr>
          <w:rFonts w:cs="Arial"/>
        </w:rPr>
        <w:t>8922</w:t>
      </w:r>
      <w:r w:rsidR="00096115" w:rsidRPr="00B50F46">
        <w:rPr>
          <w:rFonts w:cs="Arial"/>
        </w:rPr>
        <w:t xml:space="preserve"> </w:t>
      </w:r>
      <w:r w:rsidR="006E0230" w:rsidRPr="00B50F46">
        <w:rPr>
          <w:rFonts w:cs="Arial"/>
        </w:rPr>
        <w:t>8167</w:t>
      </w:r>
      <w:r w:rsidR="001F7533" w:rsidRPr="00B50F46">
        <w:rPr>
          <w:rFonts w:cs="Arial"/>
        </w:rPr>
        <w:br/>
      </w:r>
      <w:r w:rsidRPr="00B50F46">
        <w:rPr>
          <w:rFonts w:cs="Arial"/>
        </w:rPr>
        <w:t>Facsimile:</w:t>
      </w:r>
      <w:r w:rsidR="00096115" w:rsidRPr="00B50F46">
        <w:rPr>
          <w:rFonts w:cs="Arial"/>
        </w:rPr>
        <w:t xml:space="preserve"> </w:t>
      </w:r>
      <w:r w:rsidRPr="00B50F46">
        <w:rPr>
          <w:rFonts w:cs="Arial"/>
        </w:rPr>
        <w:t>+61</w:t>
      </w:r>
      <w:r w:rsidR="00096115" w:rsidRPr="00B50F46">
        <w:rPr>
          <w:rFonts w:cs="Arial"/>
        </w:rPr>
        <w:t xml:space="preserve"> </w:t>
      </w:r>
      <w:r w:rsidRPr="00B50F46">
        <w:rPr>
          <w:rFonts w:cs="Arial"/>
        </w:rPr>
        <w:t>8</w:t>
      </w:r>
      <w:r w:rsidR="00096115" w:rsidRPr="00B50F46">
        <w:rPr>
          <w:rFonts w:cs="Arial"/>
        </w:rPr>
        <w:t xml:space="preserve"> </w:t>
      </w:r>
      <w:r w:rsidR="006E0230" w:rsidRPr="00B50F46">
        <w:rPr>
          <w:rFonts w:cs="Arial"/>
        </w:rPr>
        <w:t>8922</w:t>
      </w:r>
      <w:r w:rsidR="00096115" w:rsidRPr="00B50F46">
        <w:rPr>
          <w:rFonts w:cs="Arial"/>
        </w:rPr>
        <w:t xml:space="preserve"> </w:t>
      </w:r>
      <w:r w:rsidR="006E0230" w:rsidRPr="00B50F46">
        <w:rPr>
          <w:rFonts w:cs="Arial"/>
        </w:rPr>
        <w:t>7788</w:t>
      </w:r>
      <w:r w:rsidR="001F7533" w:rsidRPr="00B50F46">
        <w:rPr>
          <w:rFonts w:cs="Arial"/>
        </w:rPr>
        <w:br/>
      </w:r>
      <w:r w:rsidR="006E0230" w:rsidRPr="00B50F46">
        <w:rPr>
          <w:rFonts w:cs="Arial"/>
        </w:rPr>
        <w:t>Email</w:t>
      </w:r>
      <w:r w:rsidRPr="00B50F46">
        <w:rPr>
          <w:rFonts w:cs="Arial"/>
        </w:rPr>
        <w:t>:</w:t>
      </w:r>
      <w:r w:rsidR="00096115" w:rsidRPr="00B50F46">
        <w:rPr>
          <w:rFonts w:cs="Arial"/>
        </w:rPr>
        <w:t xml:space="preserve"> </w:t>
      </w:r>
      <w:hyperlink r:id="rId12" w:history="1">
        <w:r w:rsidR="00CD7023" w:rsidRPr="00B50F46">
          <w:rPr>
            <w:rFonts w:cs="Arial"/>
          </w:rPr>
          <w:t>rob.baird@nt.gov.au</w:t>
        </w:r>
      </w:hyperlink>
    </w:p>
    <w:p w:rsidR="00B622DE" w:rsidRPr="00B50F46" w:rsidRDefault="00B622DE" w:rsidP="000C3676">
      <w:pPr>
        <w:pStyle w:val="Heading2"/>
      </w:pPr>
      <w:r w:rsidRPr="00B50F46">
        <w:t>Queensland</w:t>
      </w:r>
    </w:p>
    <w:p w:rsidR="0062779E" w:rsidRPr="00B50F46" w:rsidRDefault="00B622DE" w:rsidP="00076AFB">
      <w:pPr>
        <w:pStyle w:val="BodyText"/>
        <w:spacing w:line="240" w:lineRule="auto"/>
        <w:jc w:val="left"/>
        <w:rPr>
          <w:rFonts w:cs="Arial"/>
        </w:rPr>
      </w:pPr>
      <w:r w:rsidRPr="00B50F46">
        <w:rPr>
          <w:rFonts w:cs="Arial"/>
        </w:rPr>
        <w:t>J</w:t>
      </w:r>
      <w:r w:rsidR="00096115" w:rsidRPr="00B50F46">
        <w:rPr>
          <w:rFonts w:cs="Arial"/>
        </w:rPr>
        <w:t xml:space="preserve"> </w:t>
      </w:r>
      <w:r w:rsidRPr="00B50F46">
        <w:rPr>
          <w:rFonts w:cs="Arial"/>
        </w:rPr>
        <w:t>Bates,</w:t>
      </w:r>
      <w:r w:rsidR="00096115" w:rsidRPr="00B50F46">
        <w:rPr>
          <w:rFonts w:cs="Arial"/>
        </w:rPr>
        <w:t xml:space="preserve"> </w:t>
      </w:r>
      <w:r w:rsidRPr="00B50F46">
        <w:rPr>
          <w:rFonts w:cs="Arial"/>
        </w:rPr>
        <w:t>H</w:t>
      </w:r>
      <w:r w:rsidR="00096115" w:rsidRPr="00B50F46">
        <w:rPr>
          <w:rFonts w:cs="Arial"/>
        </w:rPr>
        <w:t xml:space="preserve"> </w:t>
      </w:r>
      <w:r w:rsidRPr="00B50F46">
        <w:rPr>
          <w:rFonts w:cs="Arial"/>
        </w:rPr>
        <w:t>Smith,</w:t>
      </w:r>
      <w:r w:rsidR="00096115" w:rsidRPr="00B50F46">
        <w:rPr>
          <w:rFonts w:cs="Arial"/>
        </w:rPr>
        <w:t xml:space="preserve"> </w:t>
      </w:r>
      <w:r w:rsidRPr="00B50F46">
        <w:rPr>
          <w:rFonts w:cs="Arial"/>
        </w:rPr>
        <w:t>V</w:t>
      </w:r>
      <w:r w:rsidR="00096115" w:rsidRPr="00B50F46">
        <w:rPr>
          <w:rFonts w:cs="Arial"/>
        </w:rPr>
        <w:t xml:space="preserve"> </w:t>
      </w:r>
      <w:r w:rsidRPr="00B50F46">
        <w:rPr>
          <w:rFonts w:cs="Arial"/>
        </w:rPr>
        <w:t>Hicks</w:t>
      </w:r>
      <w:r w:rsidRPr="00B50F46">
        <w:rPr>
          <w:rFonts w:cs="Arial"/>
        </w:rPr>
        <w:br/>
        <w:t>Public</w:t>
      </w:r>
      <w:r w:rsidR="00096115" w:rsidRPr="00B50F46">
        <w:rPr>
          <w:rFonts w:cs="Arial"/>
        </w:rPr>
        <w:t xml:space="preserve"> </w:t>
      </w:r>
      <w:r w:rsidRPr="00B50F46">
        <w:rPr>
          <w:rFonts w:cs="Arial"/>
        </w:rPr>
        <w:t>Health</w:t>
      </w:r>
      <w:r w:rsidR="00096115" w:rsidRPr="00B50F46">
        <w:rPr>
          <w:rFonts w:cs="Arial"/>
        </w:rPr>
        <w:t xml:space="preserve"> </w:t>
      </w:r>
      <w:r w:rsidRPr="00B50F46">
        <w:rPr>
          <w:rFonts w:cs="Arial"/>
        </w:rPr>
        <w:t>Microbiology</w:t>
      </w:r>
      <w:r w:rsidRPr="00B50F46">
        <w:rPr>
          <w:rFonts w:cs="Arial"/>
        </w:rPr>
        <w:br/>
        <w:t>Queensland</w:t>
      </w:r>
      <w:r w:rsidR="00096115" w:rsidRPr="00B50F46">
        <w:rPr>
          <w:rFonts w:cs="Arial"/>
        </w:rPr>
        <w:t xml:space="preserve"> </w:t>
      </w:r>
      <w:r w:rsidRPr="00B50F46">
        <w:rPr>
          <w:rFonts w:cs="Arial"/>
        </w:rPr>
        <w:t>Health</w:t>
      </w:r>
      <w:r w:rsidR="00096115" w:rsidRPr="00B50F46">
        <w:rPr>
          <w:rFonts w:cs="Arial"/>
        </w:rPr>
        <w:t xml:space="preserve"> </w:t>
      </w:r>
      <w:r w:rsidRPr="00B50F46">
        <w:rPr>
          <w:rFonts w:cs="Arial"/>
        </w:rPr>
        <w:t>Scientific</w:t>
      </w:r>
      <w:r w:rsidR="00096115" w:rsidRPr="00B50F46">
        <w:rPr>
          <w:rFonts w:cs="Arial"/>
        </w:rPr>
        <w:t xml:space="preserve"> </w:t>
      </w:r>
      <w:r w:rsidRPr="00B50F46">
        <w:rPr>
          <w:rFonts w:cs="Arial"/>
        </w:rPr>
        <w:t>Services</w:t>
      </w:r>
      <w:r w:rsidRPr="00B50F46">
        <w:rPr>
          <w:rFonts w:cs="Arial"/>
        </w:rPr>
        <w:br/>
        <w:t>39</w:t>
      </w:r>
      <w:r w:rsidR="00096115" w:rsidRPr="00B50F46">
        <w:rPr>
          <w:rFonts w:cs="Arial"/>
        </w:rPr>
        <w:t xml:space="preserve"> </w:t>
      </w:r>
      <w:proofErr w:type="spellStart"/>
      <w:r w:rsidRPr="00B50F46">
        <w:rPr>
          <w:rFonts w:cs="Arial"/>
        </w:rPr>
        <w:t>Kessels</w:t>
      </w:r>
      <w:proofErr w:type="spellEnd"/>
      <w:r w:rsidR="00096115" w:rsidRPr="00B50F46">
        <w:rPr>
          <w:rFonts w:cs="Arial"/>
        </w:rPr>
        <w:t xml:space="preserve"> </w:t>
      </w:r>
      <w:r w:rsidRPr="00B50F46">
        <w:rPr>
          <w:rFonts w:cs="Arial"/>
        </w:rPr>
        <w:t>Road</w:t>
      </w:r>
      <w:r w:rsidRPr="00B50F46">
        <w:rPr>
          <w:rFonts w:cs="Arial"/>
        </w:rPr>
        <w:br/>
        <w:t>Coopers</w:t>
      </w:r>
      <w:r w:rsidR="00096115" w:rsidRPr="00B50F46">
        <w:rPr>
          <w:rFonts w:cs="Arial"/>
        </w:rPr>
        <w:t xml:space="preserve"> </w:t>
      </w:r>
      <w:r w:rsidRPr="00B50F46">
        <w:rPr>
          <w:rFonts w:cs="Arial"/>
        </w:rPr>
        <w:t>Plains</w:t>
      </w:r>
      <w:r w:rsidR="00096115" w:rsidRPr="00B50F46">
        <w:rPr>
          <w:rFonts w:cs="Arial"/>
        </w:rPr>
        <w:t xml:space="preserve"> </w:t>
      </w:r>
      <w:r w:rsidRPr="00B50F46">
        <w:rPr>
          <w:rFonts w:cs="Arial"/>
        </w:rPr>
        <w:t>Qld</w:t>
      </w:r>
      <w:r w:rsidR="00096115" w:rsidRPr="00B50F46">
        <w:rPr>
          <w:rFonts w:cs="Arial"/>
        </w:rPr>
        <w:t xml:space="preserve"> </w:t>
      </w:r>
      <w:r w:rsidRPr="00B50F46">
        <w:rPr>
          <w:rFonts w:cs="Arial"/>
        </w:rPr>
        <w:t>4108</w:t>
      </w:r>
      <w:r w:rsidRPr="00B50F46">
        <w:rPr>
          <w:rFonts w:cs="Arial"/>
        </w:rPr>
        <w:br/>
        <w:t>Telephone:</w:t>
      </w:r>
      <w:r w:rsidR="00096115" w:rsidRPr="00B50F46">
        <w:rPr>
          <w:rFonts w:cs="Arial"/>
        </w:rPr>
        <w:t xml:space="preserve"> </w:t>
      </w:r>
      <w:r w:rsidRPr="00B50F46">
        <w:rPr>
          <w:rFonts w:cs="Arial"/>
        </w:rPr>
        <w:t>+61</w:t>
      </w:r>
      <w:r w:rsidR="00096115" w:rsidRPr="00B50F46">
        <w:rPr>
          <w:rFonts w:cs="Arial"/>
        </w:rPr>
        <w:t xml:space="preserve"> </w:t>
      </w:r>
      <w:r w:rsidRPr="00B50F46">
        <w:rPr>
          <w:rFonts w:cs="Arial"/>
        </w:rPr>
        <w:t>7</w:t>
      </w:r>
      <w:r w:rsidR="00096115" w:rsidRPr="00B50F46">
        <w:rPr>
          <w:rFonts w:cs="Arial"/>
        </w:rPr>
        <w:t xml:space="preserve"> </w:t>
      </w:r>
      <w:r w:rsidRPr="00B50F46">
        <w:rPr>
          <w:rFonts w:cs="Arial"/>
        </w:rPr>
        <w:t>3274</w:t>
      </w:r>
      <w:r w:rsidR="00096115" w:rsidRPr="00B50F46">
        <w:rPr>
          <w:rFonts w:cs="Arial"/>
        </w:rPr>
        <w:t xml:space="preserve"> </w:t>
      </w:r>
      <w:r w:rsidRPr="00B50F46">
        <w:rPr>
          <w:rFonts w:cs="Arial"/>
        </w:rPr>
        <w:t>9101</w:t>
      </w:r>
      <w:r w:rsidRPr="00B50F46">
        <w:rPr>
          <w:rFonts w:cs="Arial"/>
        </w:rPr>
        <w:br/>
        <w:t>Facsimile:</w:t>
      </w:r>
      <w:r w:rsidR="00096115" w:rsidRPr="00B50F46">
        <w:rPr>
          <w:rFonts w:cs="Arial"/>
        </w:rPr>
        <w:t xml:space="preserve"> </w:t>
      </w:r>
      <w:r w:rsidRPr="00B50F46">
        <w:rPr>
          <w:rFonts w:cs="Arial"/>
        </w:rPr>
        <w:t>+61</w:t>
      </w:r>
      <w:r w:rsidR="00096115" w:rsidRPr="00B50F46">
        <w:rPr>
          <w:rFonts w:cs="Arial"/>
        </w:rPr>
        <w:t xml:space="preserve"> </w:t>
      </w:r>
      <w:r w:rsidRPr="00B50F46">
        <w:rPr>
          <w:rFonts w:cs="Arial"/>
        </w:rPr>
        <w:t>7</w:t>
      </w:r>
      <w:r w:rsidR="00096115" w:rsidRPr="00B50F46">
        <w:rPr>
          <w:rFonts w:cs="Arial"/>
        </w:rPr>
        <w:t xml:space="preserve"> </w:t>
      </w:r>
      <w:r w:rsidRPr="00B50F46">
        <w:rPr>
          <w:rFonts w:cs="Arial"/>
        </w:rPr>
        <w:t>3274</w:t>
      </w:r>
      <w:r w:rsidR="00096115" w:rsidRPr="00B50F46">
        <w:rPr>
          <w:rFonts w:cs="Arial"/>
        </w:rPr>
        <w:t xml:space="preserve"> </w:t>
      </w:r>
      <w:r w:rsidRPr="00B50F46">
        <w:rPr>
          <w:rFonts w:cs="Arial"/>
        </w:rPr>
        <w:t>9175</w:t>
      </w:r>
      <w:r w:rsidRPr="00B50F46">
        <w:rPr>
          <w:rFonts w:cs="Arial"/>
        </w:rPr>
        <w:br/>
        <w:t>Email:</w:t>
      </w:r>
      <w:r w:rsidR="00096115" w:rsidRPr="00B50F46">
        <w:rPr>
          <w:rFonts w:cs="Arial"/>
        </w:rPr>
        <w:t xml:space="preserve"> </w:t>
      </w:r>
      <w:hyperlink r:id="rId13" w:history="1">
        <w:r w:rsidR="00CD7023" w:rsidRPr="00B50F46">
          <w:rPr>
            <w:rFonts w:cs="Arial"/>
          </w:rPr>
          <w:t>john_bates@health.qld.gov.au</w:t>
        </w:r>
      </w:hyperlink>
    </w:p>
    <w:p w:rsidR="00B622DE" w:rsidRPr="00B50F46" w:rsidRDefault="00B622DE" w:rsidP="000C3676">
      <w:pPr>
        <w:pStyle w:val="Heading2"/>
      </w:pPr>
      <w:r w:rsidRPr="00B50F46">
        <w:t>South</w:t>
      </w:r>
      <w:r w:rsidR="00096115" w:rsidRPr="00B50F46">
        <w:t xml:space="preserve"> </w:t>
      </w:r>
      <w:r w:rsidRPr="00B50F46">
        <w:t>Australia</w:t>
      </w:r>
    </w:p>
    <w:p w:rsidR="0062779E" w:rsidRPr="00B50F46" w:rsidRDefault="00B622DE" w:rsidP="00076AFB">
      <w:pPr>
        <w:pStyle w:val="BodyText"/>
        <w:spacing w:line="240" w:lineRule="auto"/>
        <w:jc w:val="left"/>
        <w:rPr>
          <w:rFonts w:cs="Arial"/>
        </w:rPr>
      </w:pPr>
      <w:r w:rsidRPr="00B50F46">
        <w:rPr>
          <w:rFonts w:cs="Arial"/>
        </w:rPr>
        <w:t>A</w:t>
      </w:r>
      <w:r w:rsidR="00096115" w:rsidRPr="00B50F46">
        <w:rPr>
          <w:rFonts w:cs="Arial"/>
        </w:rPr>
        <w:t xml:space="preserve"> </w:t>
      </w:r>
      <w:r w:rsidRPr="00B50F46">
        <w:rPr>
          <w:rFonts w:cs="Arial"/>
        </w:rPr>
        <w:t>Lawrence</w:t>
      </w:r>
      <w:r w:rsidR="00096115" w:rsidRPr="00B50F46">
        <w:rPr>
          <w:rFonts w:cs="Arial"/>
        </w:rPr>
        <w:t xml:space="preserve"> </w:t>
      </w:r>
      <w:r w:rsidRPr="00B50F46">
        <w:rPr>
          <w:rFonts w:cs="Arial"/>
        </w:rPr>
        <w:br/>
        <w:t>Microbiology</w:t>
      </w:r>
      <w:r w:rsidR="00096115" w:rsidRPr="00B50F46">
        <w:rPr>
          <w:rFonts w:cs="Arial"/>
        </w:rPr>
        <w:t xml:space="preserve"> </w:t>
      </w:r>
      <w:r w:rsidRPr="00B50F46">
        <w:rPr>
          <w:rFonts w:cs="Arial"/>
        </w:rPr>
        <w:t>and</w:t>
      </w:r>
      <w:r w:rsidR="00096115" w:rsidRPr="00B50F46">
        <w:rPr>
          <w:rFonts w:cs="Arial"/>
        </w:rPr>
        <w:t xml:space="preserve"> </w:t>
      </w:r>
      <w:r w:rsidRPr="00B50F46">
        <w:rPr>
          <w:rFonts w:cs="Arial"/>
        </w:rPr>
        <w:t>Infectious</w:t>
      </w:r>
      <w:r w:rsidR="00096115" w:rsidRPr="00B50F46">
        <w:rPr>
          <w:rFonts w:cs="Arial"/>
        </w:rPr>
        <w:t xml:space="preserve"> </w:t>
      </w:r>
      <w:r w:rsidRPr="00B50F46">
        <w:rPr>
          <w:rFonts w:cs="Arial"/>
        </w:rPr>
        <w:t>Diseases</w:t>
      </w:r>
      <w:r w:rsidR="00096115" w:rsidRPr="00B50F46">
        <w:rPr>
          <w:rFonts w:cs="Arial"/>
        </w:rPr>
        <w:t xml:space="preserve"> </w:t>
      </w:r>
      <w:r w:rsidRPr="00B50F46">
        <w:rPr>
          <w:rFonts w:cs="Arial"/>
        </w:rPr>
        <w:t>Department</w:t>
      </w:r>
      <w:r w:rsidRPr="00B50F46">
        <w:rPr>
          <w:rFonts w:cs="Arial"/>
        </w:rPr>
        <w:br/>
        <w:t>SA</w:t>
      </w:r>
      <w:r w:rsidR="00096115" w:rsidRPr="00B50F46">
        <w:rPr>
          <w:rFonts w:cs="Arial"/>
        </w:rPr>
        <w:t xml:space="preserve"> </w:t>
      </w:r>
      <w:r w:rsidRPr="00B50F46">
        <w:rPr>
          <w:rFonts w:cs="Arial"/>
        </w:rPr>
        <w:t>Pathology</w:t>
      </w:r>
      <w:r w:rsidR="00096115" w:rsidRPr="00B50F46">
        <w:rPr>
          <w:rFonts w:cs="Arial"/>
        </w:rPr>
        <w:t xml:space="preserve"> </w:t>
      </w:r>
      <w:r w:rsidRPr="00B50F46">
        <w:rPr>
          <w:rFonts w:cs="Arial"/>
        </w:rPr>
        <w:t>at</w:t>
      </w:r>
      <w:r w:rsidR="00096115" w:rsidRPr="00B50F46">
        <w:rPr>
          <w:rFonts w:cs="Arial"/>
        </w:rPr>
        <w:t xml:space="preserve"> </w:t>
      </w:r>
      <w:r w:rsidRPr="00B50F46">
        <w:rPr>
          <w:rFonts w:cs="Arial"/>
        </w:rPr>
        <w:t>Women's</w:t>
      </w:r>
      <w:r w:rsidR="00096115" w:rsidRPr="00B50F46">
        <w:rPr>
          <w:rFonts w:cs="Arial"/>
        </w:rPr>
        <w:t xml:space="preserve"> </w:t>
      </w:r>
      <w:r w:rsidRPr="00B50F46">
        <w:rPr>
          <w:rFonts w:cs="Arial"/>
        </w:rPr>
        <w:t>and</w:t>
      </w:r>
      <w:r w:rsidR="00096115" w:rsidRPr="00B50F46">
        <w:rPr>
          <w:rFonts w:cs="Arial"/>
        </w:rPr>
        <w:t xml:space="preserve"> </w:t>
      </w:r>
      <w:r w:rsidRPr="00B50F46">
        <w:rPr>
          <w:rFonts w:cs="Arial"/>
        </w:rPr>
        <w:t>Children's</w:t>
      </w:r>
      <w:r w:rsidR="00096115" w:rsidRPr="00B50F46">
        <w:rPr>
          <w:rFonts w:cs="Arial"/>
        </w:rPr>
        <w:t xml:space="preserve"> </w:t>
      </w:r>
      <w:r w:rsidRPr="00B50F46">
        <w:rPr>
          <w:rFonts w:cs="Arial"/>
        </w:rPr>
        <w:t>Hospital</w:t>
      </w:r>
      <w:r w:rsidRPr="00B50F46">
        <w:rPr>
          <w:rFonts w:cs="Arial"/>
        </w:rPr>
        <w:br/>
        <w:t>72</w:t>
      </w:r>
      <w:r w:rsidR="00096115" w:rsidRPr="00B50F46">
        <w:rPr>
          <w:rFonts w:cs="Arial"/>
        </w:rPr>
        <w:t xml:space="preserve"> </w:t>
      </w:r>
      <w:r w:rsidRPr="00B50F46">
        <w:rPr>
          <w:rFonts w:cs="Arial"/>
        </w:rPr>
        <w:t>King</w:t>
      </w:r>
      <w:r w:rsidR="00096115" w:rsidRPr="00B50F46">
        <w:rPr>
          <w:rFonts w:cs="Arial"/>
        </w:rPr>
        <w:t xml:space="preserve"> </w:t>
      </w:r>
      <w:r w:rsidRPr="00B50F46">
        <w:rPr>
          <w:rFonts w:cs="Arial"/>
        </w:rPr>
        <w:t>William</w:t>
      </w:r>
      <w:r w:rsidR="00096115" w:rsidRPr="00B50F46">
        <w:rPr>
          <w:rFonts w:cs="Arial"/>
        </w:rPr>
        <w:t xml:space="preserve"> </w:t>
      </w:r>
      <w:r w:rsidRPr="00B50F46">
        <w:rPr>
          <w:rFonts w:cs="Arial"/>
        </w:rPr>
        <w:t>Road</w:t>
      </w:r>
      <w:r w:rsidRPr="00B50F46">
        <w:rPr>
          <w:rFonts w:cs="Arial"/>
        </w:rPr>
        <w:br/>
        <w:t>North</w:t>
      </w:r>
      <w:r w:rsidR="00096115" w:rsidRPr="00B50F46">
        <w:rPr>
          <w:rFonts w:cs="Arial"/>
        </w:rPr>
        <w:t xml:space="preserve"> </w:t>
      </w:r>
      <w:r w:rsidRPr="00B50F46">
        <w:rPr>
          <w:rFonts w:cs="Arial"/>
        </w:rPr>
        <w:t>Adelaide</w:t>
      </w:r>
      <w:r w:rsidR="00096115" w:rsidRPr="00B50F46">
        <w:rPr>
          <w:rFonts w:cs="Arial"/>
        </w:rPr>
        <w:t xml:space="preserve"> </w:t>
      </w:r>
      <w:r w:rsidRPr="00B50F46">
        <w:rPr>
          <w:rFonts w:cs="Arial"/>
        </w:rPr>
        <w:t>SA</w:t>
      </w:r>
      <w:r w:rsidR="00096115" w:rsidRPr="00B50F46">
        <w:rPr>
          <w:rFonts w:cs="Arial"/>
        </w:rPr>
        <w:t xml:space="preserve"> </w:t>
      </w:r>
      <w:r w:rsidRPr="00B50F46">
        <w:rPr>
          <w:rFonts w:cs="Arial"/>
        </w:rPr>
        <w:t>5006</w:t>
      </w:r>
      <w:r w:rsidRPr="00B50F46">
        <w:rPr>
          <w:rFonts w:cs="Arial"/>
        </w:rPr>
        <w:br/>
      </w:r>
      <w:r w:rsidRPr="00B50F46">
        <w:rPr>
          <w:rFonts w:cs="Arial"/>
        </w:rPr>
        <w:lastRenderedPageBreak/>
        <w:t>Telephone:</w:t>
      </w:r>
      <w:r w:rsidR="00096115" w:rsidRPr="00B50F46">
        <w:rPr>
          <w:rFonts w:cs="Arial"/>
        </w:rPr>
        <w:t xml:space="preserve"> </w:t>
      </w:r>
      <w:r w:rsidRPr="00B50F46">
        <w:rPr>
          <w:rFonts w:cs="Arial"/>
        </w:rPr>
        <w:t>+61</w:t>
      </w:r>
      <w:r w:rsidR="00096115" w:rsidRPr="00B50F46">
        <w:rPr>
          <w:rFonts w:cs="Arial"/>
        </w:rPr>
        <w:t xml:space="preserve"> </w:t>
      </w:r>
      <w:r w:rsidRPr="00B50F46">
        <w:rPr>
          <w:rFonts w:cs="Arial"/>
        </w:rPr>
        <w:t>8</w:t>
      </w:r>
      <w:r w:rsidR="00096115" w:rsidRPr="00B50F46">
        <w:rPr>
          <w:rFonts w:cs="Arial"/>
        </w:rPr>
        <w:t xml:space="preserve"> </w:t>
      </w:r>
      <w:r w:rsidRPr="00B50F46">
        <w:rPr>
          <w:rFonts w:cs="Arial"/>
        </w:rPr>
        <w:t>8161</w:t>
      </w:r>
      <w:r w:rsidR="00096115" w:rsidRPr="00B50F46">
        <w:rPr>
          <w:rFonts w:cs="Arial"/>
        </w:rPr>
        <w:t xml:space="preserve"> </w:t>
      </w:r>
      <w:r w:rsidRPr="00B50F46">
        <w:rPr>
          <w:rFonts w:cs="Arial"/>
        </w:rPr>
        <w:t>6376</w:t>
      </w:r>
      <w:r w:rsidRPr="00B50F46">
        <w:rPr>
          <w:rFonts w:cs="Arial"/>
        </w:rPr>
        <w:br/>
        <w:t>Facsimile:</w:t>
      </w:r>
      <w:r w:rsidR="00096115" w:rsidRPr="00B50F46">
        <w:rPr>
          <w:rFonts w:cs="Arial"/>
        </w:rPr>
        <w:t xml:space="preserve"> </w:t>
      </w:r>
      <w:r w:rsidRPr="00B50F46">
        <w:rPr>
          <w:rFonts w:cs="Arial"/>
        </w:rPr>
        <w:t>+61</w:t>
      </w:r>
      <w:r w:rsidR="00096115" w:rsidRPr="00B50F46">
        <w:rPr>
          <w:rFonts w:cs="Arial"/>
        </w:rPr>
        <w:t xml:space="preserve"> </w:t>
      </w:r>
      <w:r w:rsidRPr="00B50F46">
        <w:rPr>
          <w:rFonts w:cs="Arial"/>
        </w:rPr>
        <w:t>8</w:t>
      </w:r>
      <w:r w:rsidR="00096115" w:rsidRPr="00B50F46">
        <w:rPr>
          <w:rFonts w:cs="Arial"/>
        </w:rPr>
        <w:t xml:space="preserve"> </w:t>
      </w:r>
      <w:r w:rsidRPr="00B50F46">
        <w:rPr>
          <w:rFonts w:cs="Arial"/>
        </w:rPr>
        <w:t>8161</w:t>
      </w:r>
      <w:r w:rsidR="00096115" w:rsidRPr="00B50F46">
        <w:rPr>
          <w:rFonts w:cs="Arial"/>
        </w:rPr>
        <w:t xml:space="preserve"> </w:t>
      </w:r>
      <w:r w:rsidRPr="00B50F46">
        <w:rPr>
          <w:rFonts w:cs="Arial"/>
        </w:rPr>
        <w:t>6051</w:t>
      </w:r>
      <w:r w:rsidRPr="00B50F46">
        <w:rPr>
          <w:rFonts w:cs="Arial"/>
        </w:rPr>
        <w:br/>
        <w:t>Email:</w:t>
      </w:r>
      <w:r w:rsidR="00096115" w:rsidRPr="00B50F46">
        <w:rPr>
          <w:rFonts w:cs="Arial"/>
        </w:rPr>
        <w:t xml:space="preserve"> </w:t>
      </w:r>
      <w:hyperlink r:id="rId14" w:history="1">
        <w:r w:rsidR="00CD7023" w:rsidRPr="00B50F46">
          <w:rPr>
            <w:rFonts w:cs="Arial"/>
          </w:rPr>
          <w:t>andrew.lawrence@health.sa.gov.au</w:t>
        </w:r>
      </w:hyperlink>
    </w:p>
    <w:p w:rsidR="00B622DE" w:rsidRPr="00B50F46" w:rsidRDefault="00B622DE" w:rsidP="000C3676">
      <w:pPr>
        <w:pStyle w:val="Heading2"/>
      </w:pPr>
      <w:r w:rsidRPr="00B50F46">
        <w:t>Tasmania</w:t>
      </w:r>
    </w:p>
    <w:p w:rsidR="0062779E" w:rsidRPr="00B50F46" w:rsidRDefault="002A3AFE" w:rsidP="00076AFB">
      <w:pPr>
        <w:pStyle w:val="BodyText"/>
        <w:spacing w:line="240" w:lineRule="auto"/>
        <w:jc w:val="left"/>
        <w:rPr>
          <w:rFonts w:cs="Arial"/>
        </w:rPr>
      </w:pPr>
      <w:r w:rsidRPr="00B50F46">
        <w:rPr>
          <w:rFonts w:cs="Arial"/>
        </w:rPr>
        <w:t>B</w:t>
      </w:r>
      <w:r w:rsidR="00096115" w:rsidRPr="00B50F46">
        <w:rPr>
          <w:rFonts w:cs="Arial"/>
        </w:rPr>
        <w:t xml:space="preserve"> </w:t>
      </w:r>
      <w:r w:rsidRPr="00B50F46">
        <w:rPr>
          <w:rFonts w:cs="Arial"/>
        </w:rPr>
        <w:t>McEwan</w:t>
      </w:r>
      <w:r w:rsidR="00B622DE" w:rsidRPr="00B50F46">
        <w:rPr>
          <w:rFonts w:cs="Arial"/>
        </w:rPr>
        <w:t>,</w:t>
      </w:r>
      <w:r w:rsidR="00096115" w:rsidRPr="00B50F46">
        <w:rPr>
          <w:rFonts w:cs="Arial"/>
        </w:rPr>
        <w:t xml:space="preserve"> </w:t>
      </w:r>
      <w:r w:rsidR="00B622DE" w:rsidRPr="00B50F46">
        <w:rPr>
          <w:rFonts w:cs="Arial"/>
        </w:rPr>
        <w:t>B</w:t>
      </w:r>
      <w:r w:rsidR="00096115" w:rsidRPr="00B50F46">
        <w:rPr>
          <w:rFonts w:cs="Arial"/>
        </w:rPr>
        <w:t xml:space="preserve"> </w:t>
      </w:r>
      <w:proofErr w:type="spellStart"/>
      <w:r w:rsidR="00B622DE" w:rsidRPr="00B50F46">
        <w:rPr>
          <w:rFonts w:cs="Arial"/>
        </w:rPr>
        <w:t>Chamley</w:t>
      </w:r>
      <w:proofErr w:type="spellEnd"/>
      <w:r w:rsidR="00B622DE" w:rsidRPr="00B50F46">
        <w:rPr>
          <w:rFonts w:cs="Arial"/>
        </w:rPr>
        <w:br/>
        <w:t>Department</w:t>
      </w:r>
      <w:r w:rsidR="00096115" w:rsidRPr="00B50F46">
        <w:rPr>
          <w:rFonts w:cs="Arial"/>
        </w:rPr>
        <w:t xml:space="preserve"> </w:t>
      </w:r>
      <w:r w:rsidR="00B622DE" w:rsidRPr="00B50F46">
        <w:rPr>
          <w:rFonts w:cs="Arial"/>
        </w:rPr>
        <w:t>of</w:t>
      </w:r>
      <w:r w:rsidR="00096115" w:rsidRPr="00B50F46">
        <w:rPr>
          <w:rFonts w:cs="Arial"/>
        </w:rPr>
        <w:t xml:space="preserve"> </w:t>
      </w:r>
      <w:r w:rsidR="00B622DE" w:rsidRPr="00B50F46">
        <w:rPr>
          <w:rFonts w:cs="Arial"/>
        </w:rPr>
        <w:t>Microbiology</w:t>
      </w:r>
      <w:r w:rsidR="00096115" w:rsidRPr="00B50F46">
        <w:rPr>
          <w:rFonts w:cs="Arial"/>
        </w:rPr>
        <w:t xml:space="preserve"> </w:t>
      </w:r>
      <w:r w:rsidR="00B622DE" w:rsidRPr="00B50F46">
        <w:rPr>
          <w:rFonts w:cs="Arial"/>
        </w:rPr>
        <w:t>and</w:t>
      </w:r>
      <w:r w:rsidR="00096115" w:rsidRPr="00B50F46">
        <w:rPr>
          <w:rFonts w:cs="Arial"/>
        </w:rPr>
        <w:t xml:space="preserve"> </w:t>
      </w:r>
      <w:r w:rsidR="00B622DE" w:rsidRPr="00B50F46">
        <w:rPr>
          <w:rFonts w:cs="Arial"/>
        </w:rPr>
        <w:t>Infectious</w:t>
      </w:r>
      <w:r w:rsidR="00096115" w:rsidRPr="00B50F46">
        <w:rPr>
          <w:rFonts w:cs="Arial"/>
        </w:rPr>
        <w:t xml:space="preserve"> </w:t>
      </w:r>
      <w:r w:rsidR="00B622DE" w:rsidRPr="00B50F46">
        <w:rPr>
          <w:rFonts w:cs="Arial"/>
        </w:rPr>
        <w:t>Diseases</w:t>
      </w:r>
      <w:r w:rsidR="00B622DE" w:rsidRPr="00B50F46">
        <w:rPr>
          <w:rFonts w:cs="Arial"/>
        </w:rPr>
        <w:br/>
        <w:t>Royal</w:t>
      </w:r>
      <w:r w:rsidR="00096115" w:rsidRPr="00B50F46">
        <w:rPr>
          <w:rFonts w:cs="Arial"/>
        </w:rPr>
        <w:t xml:space="preserve"> </w:t>
      </w:r>
      <w:r w:rsidR="00B622DE" w:rsidRPr="00B50F46">
        <w:rPr>
          <w:rFonts w:cs="Arial"/>
        </w:rPr>
        <w:t>Hobart</w:t>
      </w:r>
      <w:r w:rsidR="00096115" w:rsidRPr="00B50F46">
        <w:rPr>
          <w:rFonts w:cs="Arial"/>
        </w:rPr>
        <w:t xml:space="preserve"> </w:t>
      </w:r>
      <w:r w:rsidR="00B622DE" w:rsidRPr="00B50F46">
        <w:rPr>
          <w:rFonts w:cs="Arial"/>
        </w:rPr>
        <w:t>Hospital</w:t>
      </w:r>
      <w:r w:rsidR="00B622DE" w:rsidRPr="00B50F46">
        <w:rPr>
          <w:rFonts w:cs="Arial"/>
        </w:rPr>
        <w:br/>
        <w:t>48</w:t>
      </w:r>
      <w:r w:rsidR="00096115" w:rsidRPr="00B50F46">
        <w:rPr>
          <w:rFonts w:cs="Arial"/>
        </w:rPr>
        <w:t xml:space="preserve"> </w:t>
      </w:r>
      <w:r w:rsidR="00B622DE" w:rsidRPr="00B50F46">
        <w:rPr>
          <w:rFonts w:cs="Arial"/>
        </w:rPr>
        <w:t>Liverpool</w:t>
      </w:r>
      <w:r w:rsidR="00096115" w:rsidRPr="00B50F46">
        <w:rPr>
          <w:rFonts w:cs="Arial"/>
        </w:rPr>
        <w:t xml:space="preserve"> </w:t>
      </w:r>
      <w:r w:rsidR="00B622DE" w:rsidRPr="00B50F46">
        <w:rPr>
          <w:rFonts w:cs="Arial"/>
        </w:rPr>
        <w:t>Street</w:t>
      </w:r>
      <w:r w:rsidR="00B622DE" w:rsidRPr="00B50F46">
        <w:rPr>
          <w:rFonts w:cs="Arial"/>
        </w:rPr>
        <w:br/>
        <w:t>Hobart</w:t>
      </w:r>
      <w:r w:rsidR="00096115" w:rsidRPr="00B50F46">
        <w:rPr>
          <w:rFonts w:cs="Arial"/>
        </w:rPr>
        <w:t xml:space="preserve"> </w:t>
      </w:r>
      <w:r w:rsidR="00B622DE" w:rsidRPr="00B50F46">
        <w:rPr>
          <w:rFonts w:cs="Arial"/>
        </w:rPr>
        <w:t>Tasmania</w:t>
      </w:r>
      <w:r w:rsidR="00096115" w:rsidRPr="00B50F46">
        <w:rPr>
          <w:rFonts w:cs="Arial"/>
        </w:rPr>
        <w:t xml:space="preserve"> </w:t>
      </w:r>
      <w:r w:rsidR="00B622DE" w:rsidRPr="00B50F46">
        <w:rPr>
          <w:rFonts w:cs="Arial"/>
        </w:rPr>
        <w:t>7000</w:t>
      </w:r>
      <w:r w:rsidR="00B622DE" w:rsidRPr="00B50F46">
        <w:rPr>
          <w:rFonts w:cs="Arial"/>
        </w:rPr>
        <w:br/>
        <w:t>Telephone:</w:t>
      </w:r>
      <w:r w:rsidR="00096115" w:rsidRPr="00B50F46">
        <w:rPr>
          <w:rFonts w:cs="Arial"/>
        </w:rPr>
        <w:t xml:space="preserve"> </w:t>
      </w:r>
      <w:r w:rsidR="00B622DE" w:rsidRPr="00B50F46">
        <w:rPr>
          <w:rFonts w:cs="Arial"/>
        </w:rPr>
        <w:t>+61</w:t>
      </w:r>
      <w:r w:rsidR="00096115" w:rsidRPr="00B50F46">
        <w:rPr>
          <w:rFonts w:cs="Arial"/>
        </w:rPr>
        <w:t xml:space="preserve"> </w:t>
      </w:r>
      <w:r w:rsidR="00B622DE" w:rsidRPr="00B50F46">
        <w:rPr>
          <w:rFonts w:cs="Arial"/>
        </w:rPr>
        <w:t>3</w:t>
      </w:r>
      <w:r w:rsidR="00096115" w:rsidRPr="00B50F46">
        <w:rPr>
          <w:rFonts w:cs="Arial"/>
        </w:rPr>
        <w:t xml:space="preserve"> </w:t>
      </w:r>
      <w:r w:rsidR="00B622DE" w:rsidRPr="00B50F46">
        <w:rPr>
          <w:rFonts w:cs="Arial"/>
        </w:rPr>
        <w:t>6222</w:t>
      </w:r>
      <w:r w:rsidR="00096115" w:rsidRPr="00B50F46">
        <w:rPr>
          <w:rFonts w:cs="Arial"/>
        </w:rPr>
        <w:t xml:space="preserve"> </w:t>
      </w:r>
      <w:r w:rsidR="00B622DE" w:rsidRPr="00B50F46">
        <w:rPr>
          <w:rFonts w:cs="Arial"/>
        </w:rPr>
        <w:t>8656</w:t>
      </w:r>
      <w:r w:rsidR="00B622DE" w:rsidRPr="00B50F46">
        <w:rPr>
          <w:rFonts w:cs="Arial"/>
        </w:rPr>
        <w:br/>
        <w:t>Email:</w:t>
      </w:r>
      <w:r w:rsidR="00096115" w:rsidRPr="00B50F46">
        <w:rPr>
          <w:rFonts w:cs="Arial"/>
        </w:rPr>
        <w:t xml:space="preserve"> </w:t>
      </w:r>
      <w:hyperlink r:id="rId15" w:history="1">
        <w:r w:rsidR="00CD7023" w:rsidRPr="00B50F46">
          <w:rPr>
            <w:rFonts w:cs="Arial"/>
          </w:rPr>
          <w:t>belinda.mcewan@dhhs.tas.gov.au</w:t>
        </w:r>
      </w:hyperlink>
    </w:p>
    <w:p w:rsidR="00FD1044" w:rsidRPr="000C3676" w:rsidRDefault="00F7599D" w:rsidP="000C3676">
      <w:pPr>
        <w:pStyle w:val="Heading2"/>
      </w:pPr>
      <w:r w:rsidRPr="000C3676">
        <w:t>Victoria</w:t>
      </w:r>
    </w:p>
    <w:p w:rsidR="0062779E" w:rsidRPr="00B50F46" w:rsidRDefault="00212148" w:rsidP="00076AFB">
      <w:pPr>
        <w:pStyle w:val="BodyText"/>
        <w:spacing w:line="240" w:lineRule="auto"/>
        <w:jc w:val="left"/>
        <w:rPr>
          <w:rFonts w:cs="Arial"/>
        </w:rPr>
      </w:pPr>
      <w:r w:rsidRPr="00B50F46">
        <w:rPr>
          <w:rFonts w:cs="Arial"/>
        </w:rPr>
        <w:t>K Stevens</w:t>
      </w:r>
      <w:r w:rsidR="00F7599D" w:rsidRPr="00B50F46">
        <w:rPr>
          <w:rFonts w:cs="Arial"/>
        </w:rPr>
        <w:t>,</w:t>
      </w:r>
      <w:r w:rsidR="00096115" w:rsidRPr="00B50F46">
        <w:rPr>
          <w:rFonts w:cs="Arial"/>
        </w:rPr>
        <w:t xml:space="preserve"> </w:t>
      </w:r>
      <w:r w:rsidR="00F7599D" w:rsidRPr="00B50F46">
        <w:rPr>
          <w:rFonts w:cs="Arial"/>
        </w:rPr>
        <w:t>A</w:t>
      </w:r>
      <w:r w:rsidR="00096115" w:rsidRPr="00B50F46">
        <w:rPr>
          <w:rFonts w:cs="Arial"/>
        </w:rPr>
        <w:t xml:space="preserve"> </w:t>
      </w:r>
      <w:proofErr w:type="spellStart"/>
      <w:r w:rsidR="00F7599D" w:rsidRPr="00B50F46">
        <w:rPr>
          <w:rFonts w:cs="Arial"/>
        </w:rPr>
        <w:t>Zaia</w:t>
      </w:r>
      <w:proofErr w:type="spellEnd"/>
      <w:r w:rsidR="00F7599D" w:rsidRPr="00B50F46">
        <w:rPr>
          <w:rFonts w:cs="Arial"/>
        </w:rPr>
        <w:t>,</w:t>
      </w:r>
      <w:r w:rsidR="00096115" w:rsidRPr="00B50F46">
        <w:rPr>
          <w:rFonts w:cs="Arial"/>
        </w:rPr>
        <w:t xml:space="preserve"> </w:t>
      </w:r>
      <w:r w:rsidR="00FD1044" w:rsidRPr="00B50F46">
        <w:rPr>
          <w:rFonts w:cs="Arial"/>
        </w:rPr>
        <w:br/>
      </w:r>
      <w:r w:rsidR="00F7599D" w:rsidRPr="00B50F46">
        <w:rPr>
          <w:rFonts w:cs="Arial"/>
        </w:rPr>
        <w:t>Microbiological</w:t>
      </w:r>
      <w:r w:rsidR="00096115" w:rsidRPr="00B50F46">
        <w:rPr>
          <w:rFonts w:cs="Arial"/>
        </w:rPr>
        <w:t xml:space="preserve"> </w:t>
      </w:r>
      <w:r w:rsidR="00F7599D" w:rsidRPr="00B50F46">
        <w:rPr>
          <w:rFonts w:cs="Arial"/>
        </w:rPr>
        <w:t>Diagnostic</w:t>
      </w:r>
      <w:r w:rsidR="00096115" w:rsidRPr="00B50F46">
        <w:rPr>
          <w:rFonts w:cs="Arial"/>
        </w:rPr>
        <w:t xml:space="preserve"> </w:t>
      </w:r>
      <w:r w:rsidR="00F7599D" w:rsidRPr="00B50F46">
        <w:rPr>
          <w:rFonts w:cs="Arial"/>
        </w:rPr>
        <w:t>Unit</w:t>
      </w:r>
      <w:r w:rsidR="00096115" w:rsidRPr="00B50F46">
        <w:rPr>
          <w:rFonts w:cs="Arial"/>
        </w:rPr>
        <w:t xml:space="preserve"> </w:t>
      </w:r>
      <w:r w:rsidR="00F7599D" w:rsidRPr="00B50F46">
        <w:rPr>
          <w:rFonts w:cs="Arial"/>
        </w:rPr>
        <w:t>Public</w:t>
      </w:r>
      <w:r w:rsidR="00096115" w:rsidRPr="00B50F46">
        <w:rPr>
          <w:rFonts w:cs="Arial"/>
        </w:rPr>
        <w:t xml:space="preserve"> </w:t>
      </w:r>
      <w:r w:rsidR="00F7599D" w:rsidRPr="00B50F46">
        <w:rPr>
          <w:rFonts w:cs="Arial"/>
        </w:rPr>
        <w:t>Health</w:t>
      </w:r>
      <w:r w:rsidR="00096115" w:rsidRPr="00B50F46">
        <w:rPr>
          <w:rFonts w:cs="Arial"/>
        </w:rPr>
        <w:t xml:space="preserve"> </w:t>
      </w:r>
      <w:r w:rsidR="00F7599D" w:rsidRPr="00B50F46">
        <w:rPr>
          <w:rFonts w:cs="Arial"/>
        </w:rPr>
        <w:t>Laboratory</w:t>
      </w:r>
      <w:r w:rsidR="00B622DE" w:rsidRPr="00B50F46">
        <w:rPr>
          <w:rFonts w:cs="Arial"/>
        </w:rPr>
        <w:br/>
      </w:r>
      <w:r w:rsidR="00F7599D" w:rsidRPr="00B50F46">
        <w:rPr>
          <w:rFonts w:cs="Arial"/>
        </w:rPr>
        <w:t>Department</w:t>
      </w:r>
      <w:r w:rsidR="00096115" w:rsidRPr="00B50F46">
        <w:rPr>
          <w:rFonts w:cs="Arial"/>
        </w:rPr>
        <w:t xml:space="preserve"> </w:t>
      </w:r>
      <w:r w:rsidR="00F7599D" w:rsidRPr="00B50F46">
        <w:rPr>
          <w:rFonts w:cs="Arial"/>
        </w:rPr>
        <w:t>of</w:t>
      </w:r>
      <w:r w:rsidR="00096115" w:rsidRPr="00B50F46">
        <w:rPr>
          <w:rFonts w:cs="Arial"/>
        </w:rPr>
        <w:t xml:space="preserve"> </w:t>
      </w:r>
      <w:r w:rsidR="00F7599D" w:rsidRPr="00B50F46">
        <w:rPr>
          <w:rFonts w:cs="Arial"/>
        </w:rPr>
        <w:t>Microbiology</w:t>
      </w:r>
      <w:r w:rsidR="00096115" w:rsidRPr="00B50F46">
        <w:rPr>
          <w:rFonts w:cs="Arial"/>
        </w:rPr>
        <w:t xml:space="preserve"> </w:t>
      </w:r>
      <w:r w:rsidR="00F7599D" w:rsidRPr="00B50F46">
        <w:rPr>
          <w:rFonts w:cs="Arial"/>
        </w:rPr>
        <w:t>and</w:t>
      </w:r>
      <w:r w:rsidR="00096115" w:rsidRPr="00B50F46">
        <w:rPr>
          <w:rFonts w:cs="Arial"/>
        </w:rPr>
        <w:t xml:space="preserve"> </w:t>
      </w:r>
      <w:r w:rsidR="00F7599D" w:rsidRPr="00B50F46">
        <w:rPr>
          <w:rFonts w:cs="Arial"/>
        </w:rPr>
        <w:t>Immunology</w:t>
      </w:r>
      <w:r w:rsidR="00B622DE" w:rsidRPr="00B50F46">
        <w:rPr>
          <w:rFonts w:cs="Arial"/>
        </w:rPr>
        <w:br/>
      </w:r>
      <w:r w:rsidR="00F7599D" w:rsidRPr="00B50F46">
        <w:rPr>
          <w:rFonts w:cs="Arial"/>
        </w:rPr>
        <w:t>The</w:t>
      </w:r>
      <w:r w:rsidR="00096115" w:rsidRPr="00B50F46">
        <w:rPr>
          <w:rFonts w:cs="Arial"/>
        </w:rPr>
        <w:t xml:space="preserve"> </w:t>
      </w:r>
      <w:r w:rsidR="00F7599D" w:rsidRPr="00B50F46">
        <w:rPr>
          <w:rFonts w:cs="Arial"/>
        </w:rPr>
        <w:t>University</w:t>
      </w:r>
      <w:r w:rsidR="00096115" w:rsidRPr="00B50F46">
        <w:rPr>
          <w:rFonts w:cs="Arial"/>
        </w:rPr>
        <w:t xml:space="preserve"> </w:t>
      </w:r>
      <w:r w:rsidR="00F7599D" w:rsidRPr="00B50F46">
        <w:rPr>
          <w:rFonts w:cs="Arial"/>
        </w:rPr>
        <w:t>of</w:t>
      </w:r>
      <w:r w:rsidR="00096115" w:rsidRPr="00B50F46">
        <w:rPr>
          <w:rFonts w:cs="Arial"/>
        </w:rPr>
        <w:t xml:space="preserve"> </w:t>
      </w:r>
      <w:r w:rsidR="00F7599D" w:rsidRPr="00B50F46">
        <w:rPr>
          <w:rFonts w:cs="Arial"/>
        </w:rPr>
        <w:t>Melbourne</w:t>
      </w:r>
      <w:r w:rsidR="00B622DE" w:rsidRPr="00B50F46">
        <w:rPr>
          <w:rFonts w:cs="Arial"/>
        </w:rPr>
        <w:br/>
      </w:r>
      <w:r w:rsidR="00F7599D" w:rsidRPr="00B50F46">
        <w:rPr>
          <w:rFonts w:cs="Arial"/>
        </w:rPr>
        <w:t>Parkville</w:t>
      </w:r>
      <w:r w:rsidR="00096115" w:rsidRPr="00B50F46">
        <w:rPr>
          <w:rFonts w:cs="Arial"/>
        </w:rPr>
        <w:t xml:space="preserve"> </w:t>
      </w:r>
      <w:r w:rsidR="00F7599D" w:rsidRPr="00B50F46">
        <w:rPr>
          <w:rFonts w:cs="Arial"/>
        </w:rPr>
        <w:t>Victoria</w:t>
      </w:r>
      <w:r w:rsidR="00096115" w:rsidRPr="00B50F46">
        <w:rPr>
          <w:rFonts w:cs="Arial"/>
        </w:rPr>
        <w:t xml:space="preserve"> </w:t>
      </w:r>
      <w:r w:rsidR="00F7599D" w:rsidRPr="00B50F46">
        <w:rPr>
          <w:rFonts w:cs="Arial"/>
        </w:rPr>
        <w:t>3052</w:t>
      </w:r>
      <w:r w:rsidR="00B622DE" w:rsidRPr="00B50F46">
        <w:rPr>
          <w:rFonts w:cs="Arial"/>
        </w:rPr>
        <w:br/>
      </w:r>
      <w:r w:rsidR="00F7599D" w:rsidRPr="00B50F46">
        <w:rPr>
          <w:rFonts w:cs="Arial"/>
        </w:rPr>
        <w:t>Telephone:</w:t>
      </w:r>
      <w:r w:rsidR="00096115" w:rsidRPr="00B50F46">
        <w:rPr>
          <w:rFonts w:cs="Arial"/>
        </w:rPr>
        <w:t xml:space="preserve"> </w:t>
      </w:r>
      <w:r w:rsidR="00F7599D" w:rsidRPr="00B50F46">
        <w:rPr>
          <w:rFonts w:cs="Arial"/>
        </w:rPr>
        <w:t>+61</w:t>
      </w:r>
      <w:r w:rsidR="00096115" w:rsidRPr="00B50F46">
        <w:rPr>
          <w:rFonts w:cs="Arial"/>
        </w:rPr>
        <w:t xml:space="preserve"> </w:t>
      </w:r>
      <w:r w:rsidR="00F7599D" w:rsidRPr="00B50F46">
        <w:rPr>
          <w:rFonts w:cs="Arial"/>
        </w:rPr>
        <w:t>3</w:t>
      </w:r>
      <w:r w:rsidR="00096115" w:rsidRPr="00B50F46">
        <w:rPr>
          <w:rFonts w:cs="Arial"/>
        </w:rPr>
        <w:t xml:space="preserve"> </w:t>
      </w:r>
      <w:r w:rsidR="00F7599D" w:rsidRPr="00B50F46">
        <w:rPr>
          <w:rFonts w:cs="Arial"/>
        </w:rPr>
        <w:t>8344</w:t>
      </w:r>
      <w:r w:rsidR="00096115" w:rsidRPr="00B50F46">
        <w:rPr>
          <w:rFonts w:cs="Arial"/>
        </w:rPr>
        <w:t xml:space="preserve"> </w:t>
      </w:r>
      <w:r w:rsidR="00F7599D" w:rsidRPr="00B50F46">
        <w:rPr>
          <w:rFonts w:cs="Arial"/>
        </w:rPr>
        <w:t>5701</w:t>
      </w:r>
      <w:r w:rsidR="00B622DE" w:rsidRPr="00B50F46">
        <w:rPr>
          <w:rFonts w:cs="Arial"/>
        </w:rPr>
        <w:br/>
      </w:r>
      <w:r w:rsidR="00F7599D" w:rsidRPr="00B50F46">
        <w:rPr>
          <w:rFonts w:cs="Arial"/>
        </w:rPr>
        <w:t>Facsimile:</w:t>
      </w:r>
      <w:r w:rsidR="00096115" w:rsidRPr="00B50F46">
        <w:rPr>
          <w:rFonts w:cs="Arial"/>
        </w:rPr>
        <w:t xml:space="preserve"> </w:t>
      </w:r>
      <w:r w:rsidR="00F7599D" w:rsidRPr="00B50F46">
        <w:rPr>
          <w:rFonts w:cs="Arial"/>
        </w:rPr>
        <w:t>+61</w:t>
      </w:r>
      <w:r w:rsidR="00096115" w:rsidRPr="00B50F46">
        <w:rPr>
          <w:rFonts w:cs="Arial"/>
        </w:rPr>
        <w:t xml:space="preserve"> </w:t>
      </w:r>
      <w:r w:rsidR="00F7599D" w:rsidRPr="00B50F46">
        <w:rPr>
          <w:rFonts w:cs="Arial"/>
        </w:rPr>
        <w:t>3</w:t>
      </w:r>
      <w:r w:rsidR="00096115" w:rsidRPr="00B50F46">
        <w:rPr>
          <w:rFonts w:cs="Arial"/>
        </w:rPr>
        <w:t xml:space="preserve"> </w:t>
      </w:r>
      <w:r w:rsidR="00F7599D" w:rsidRPr="00B50F46">
        <w:rPr>
          <w:rFonts w:cs="Arial"/>
        </w:rPr>
        <w:t>8344</w:t>
      </w:r>
      <w:r w:rsidR="00096115" w:rsidRPr="00B50F46">
        <w:rPr>
          <w:rFonts w:cs="Arial"/>
        </w:rPr>
        <w:t xml:space="preserve"> </w:t>
      </w:r>
      <w:r w:rsidR="00F7599D" w:rsidRPr="00B50F46">
        <w:rPr>
          <w:rFonts w:cs="Arial"/>
        </w:rPr>
        <w:t>7833</w:t>
      </w:r>
      <w:r w:rsidR="00B622DE" w:rsidRPr="00B50F46">
        <w:rPr>
          <w:rFonts w:cs="Arial"/>
        </w:rPr>
        <w:br/>
      </w:r>
      <w:r w:rsidR="006E0230" w:rsidRPr="00B50F46">
        <w:rPr>
          <w:rFonts w:cs="Arial"/>
        </w:rPr>
        <w:t>Email</w:t>
      </w:r>
      <w:r w:rsidR="00FD1044" w:rsidRPr="00B50F46">
        <w:rPr>
          <w:rFonts w:cs="Arial"/>
        </w:rPr>
        <w:t>:</w:t>
      </w:r>
      <w:r w:rsidR="00096115" w:rsidRPr="00B50F46">
        <w:rPr>
          <w:rFonts w:cs="Arial"/>
        </w:rPr>
        <w:t xml:space="preserve"> </w:t>
      </w:r>
      <w:hyperlink r:id="rId16" w:history="1">
        <w:r w:rsidR="00CD7023" w:rsidRPr="00B50F46">
          <w:rPr>
            <w:rFonts w:cs="Arial"/>
          </w:rPr>
          <w:t>kerries@unimelb.edu.au</w:t>
        </w:r>
      </w:hyperlink>
    </w:p>
    <w:p w:rsidR="00B622DE" w:rsidRPr="000C3676" w:rsidRDefault="00B622DE" w:rsidP="000C3676">
      <w:pPr>
        <w:pStyle w:val="Heading2"/>
      </w:pPr>
      <w:r w:rsidRPr="000C3676">
        <w:t>Western</w:t>
      </w:r>
      <w:r w:rsidR="00096115" w:rsidRPr="000C3676">
        <w:t xml:space="preserve"> </w:t>
      </w:r>
      <w:r w:rsidRPr="000C3676">
        <w:t>Australia</w:t>
      </w:r>
    </w:p>
    <w:p w:rsidR="0062779E" w:rsidRPr="00B50F46" w:rsidRDefault="00F92A54" w:rsidP="00076AFB">
      <w:pPr>
        <w:pStyle w:val="BodyText"/>
        <w:spacing w:line="240" w:lineRule="auto"/>
        <w:jc w:val="left"/>
        <w:rPr>
          <w:rFonts w:cs="Arial"/>
        </w:rPr>
      </w:pPr>
      <w:r w:rsidRPr="00B50F46">
        <w:rPr>
          <w:rFonts w:cs="Arial"/>
        </w:rPr>
        <w:t>AD</w:t>
      </w:r>
      <w:r w:rsidR="00096115" w:rsidRPr="00B50F46">
        <w:rPr>
          <w:rFonts w:cs="Arial"/>
        </w:rPr>
        <w:t xml:space="preserve"> </w:t>
      </w:r>
      <w:proofErr w:type="spellStart"/>
      <w:r w:rsidRPr="00B50F46">
        <w:rPr>
          <w:rFonts w:cs="Arial"/>
        </w:rPr>
        <w:t>Keil</w:t>
      </w:r>
      <w:proofErr w:type="spellEnd"/>
      <w:r w:rsidRPr="00B50F46">
        <w:rPr>
          <w:rFonts w:cs="Arial"/>
        </w:rPr>
        <w:t>,</w:t>
      </w:r>
      <w:r w:rsidR="00096115" w:rsidRPr="00B50F46">
        <w:rPr>
          <w:rFonts w:cs="Arial"/>
        </w:rPr>
        <w:t xml:space="preserve"> </w:t>
      </w:r>
      <w:r w:rsidR="00B622DE" w:rsidRPr="00B50F46">
        <w:rPr>
          <w:rFonts w:cs="Arial"/>
        </w:rPr>
        <w:t>J</w:t>
      </w:r>
      <w:r w:rsidR="00096115" w:rsidRPr="00B50F46">
        <w:rPr>
          <w:rFonts w:cs="Arial"/>
        </w:rPr>
        <w:t xml:space="preserve"> </w:t>
      </w:r>
      <w:r w:rsidR="00B622DE" w:rsidRPr="00B50F46">
        <w:rPr>
          <w:rFonts w:cs="Arial"/>
        </w:rPr>
        <w:t>Bew,</w:t>
      </w:r>
      <w:r w:rsidR="00096115" w:rsidRPr="00B50F46">
        <w:rPr>
          <w:rFonts w:cs="Arial"/>
        </w:rPr>
        <w:t xml:space="preserve"> </w:t>
      </w:r>
      <w:r w:rsidR="00B622DE" w:rsidRPr="00B50F46">
        <w:rPr>
          <w:rFonts w:cs="Arial"/>
        </w:rPr>
        <w:t>L</w:t>
      </w:r>
      <w:r w:rsidR="00096115" w:rsidRPr="00B50F46">
        <w:rPr>
          <w:rFonts w:cs="Arial"/>
        </w:rPr>
        <w:t xml:space="preserve"> </w:t>
      </w:r>
      <w:proofErr w:type="spellStart"/>
      <w:r w:rsidR="00B622DE" w:rsidRPr="00B50F46">
        <w:rPr>
          <w:rFonts w:cs="Arial"/>
        </w:rPr>
        <w:t>Sammels</w:t>
      </w:r>
      <w:proofErr w:type="spellEnd"/>
      <w:r w:rsidR="00096115" w:rsidRPr="00B50F46">
        <w:rPr>
          <w:rFonts w:cs="Arial"/>
        </w:rPr>
        <w:t xml:space="preserve"> </w:t>
      </w:r>
      <w:r w:rsidR="00B622DE" w:rsidRPr="00B50F46">
        <w:rPr>
          <w:rFonts w:cs="Arial"/>
        </w:rPr>
        <w:br/>
        <w:t>Department</w:t>
      </w:r>
      <w:r w:rsidR="00096115" w:rsidRPr="00B50F46">
        <w:rPr>
          <w:rFonts w:cs="Arial"/>
        </w:rPr>
        <w:t xml:space="preserve"> </w:t>
      </w:r>
      <w:r w:rsidR="00B622DE" w:rsidRPr="00B50F46">
        <w:rPr>
          <w:rFonts w:cs="Arial"/>
        </w:rPr>
        <w:t>of</w:t>
      </w:r>
      <w:r w:rsidR="00096115" w:rsidRPr="00B50F46">
        <w:rPr>
          <w:rFonts w:cs="Arial"/>
        </w:rPr>
        <w:t xml:space="preserve"> </w:t>
      </w:r>
      <w:r w:rsidR="00B622DE" w:rsidRPr="00B50F46">
        <w:rPr>
          <w:rFonts w:cs="Arial"/>
        </w:rPr>
        <w:t>Microbiology</w:t>
      </w:r>
      <w:r w:rsidR="00B622DE" w:rsidRPr="00B50F46">
        <w:rPr>
          <w:rFonts w:cs="Arial"/>
        </w:rPr>
        <w:br/>
        <w:t>Princess</w:t>
      </w:r>
      <w:r w:rsidR="00096115" w:rsidRPr="00B50F46">
        <w:rPr>
          <w:rFonts w:cs="Arial"/>
        </w:rPr>
        <w:t xml:space="preserve"> </w:t>
      </w:r>
      <w:r w:rsidR="00B622DE" w:rsidRPr="00B50F46">
        <w:rPr>
          <w:rFonts w:cs="Arial"/>
        </w:rPr>
        <w:t>Margaret</w:t>
      </w:r>
      <w:r w:rsidR="00096115" w:rsidRPr="00B50F46">
        <w:rPr>
          <w:rFonts w:cs="Arial"/>
        </w:rPr>
        <w:t xml:space="preserve"> </w:t>
      </w:r>
      <w:r w:rsidR="00B622DE" w:rsidRPr="00B50F46">
        <w:rPr>
          <w:rFonts w:cs="Arial"/>
        </w:rPr>
        <w:t>Hospital</w:t>
      </w:r>
      <w:r w:rsidR="00096115" w:rsidRPr="00B50F46">
        <w:rPr>
          <w:rFonts w:cs="Arial"/>
        </w:rPr>
        <w:t xml:space="preserve"> </w:t>
      </w:r>
      <w:r w:rsidR="00B622DE" w:rsidRPr="00B50F46">
        <w:rPr>
          <w:rFonts w:cs="Arial"/>
        </w:rPr>
        <w:t>for</w:t>
      </w:r>
      <w:r w:rsidR="00096115" w:rsidRPr="00B50F46">
        <w:rPr>
          <w:rFonts w:cs="Arial"/>
        </w:rPr>
        <w:t xml:space="preserve"> </w:t>
      </w:r>
      <w:r w:rsidR="00B622DE" w:rsidRPr="00B50F46">
        <w:rPr>
          <w:rFonts w:cs="Arial"/>
        </w:rPr>
        <w:t>Children</w:t>
      </w:r>
      <w:r w:rsidR="00B622DE" w:rsidRPr="00B50F46">
        <w:rPr>
          <w:rFonts w:cs="Arial"/>
        </w:rPr>
        <w:br/>
        <w:t>1</w:t>
      </w:r>
      <w:r w:rsidR="00096115" w:rsidRPr="00B50F46">
        <w:rPr>
          <w:rFonts w:cs="Arial"/>
        </w:rPr>
        <w:t xml:space="preserve"> </w:t>
      </w:r>
      <w:r w:rsidR="00B622DE" w:rsidRPr="00B50F46">
        <w:rPr>
          <w:rFonts w:cs="Arial"/>
        </w:rPr>
        <w:t>Thomas</w:t>
      </w:r>
      <w:r w:rsidR="00096115" w:rsidRPr="00B50F46">
        <w:rPr>
          <w:rFonts w:cs="Arial"/>
        </w:rPr>
        <w:t xml:space="preserve"> </w:t>
      </w:r>
      <w:r w:rsidR="00B622DE" w:rsidRPr="00B50F46">
        <w:rPr>
          <w:rFonts w:cs="Arial"/>
        </w:rPr>
        <w:t>Street</w:t>
      </w:r>
      <w:r w:rsidR="00B622DE" w:rsidRPr="00B50F46">
        <w:rPr>
          <w:rFonts w:cs="Arial"/>
        </w:rPr>
        <w:br/>
      </w:r>
      <w:proofErr w:type="spellStart"/>
      <w:r w:rsidR="00B622DE" w:rsidRPr="00B50F46">
        <w:rPr>
          <w:rFonts w:cs="Arial"/>
        </w:rPr>
        <w:t>Subiaco</w:t>
      </w:r>
      <w:proofErr w:type="spellEnd"/>
      <w:r w:rsidR="00096115" w:rsidRPr="00B50F46">
        <w:rPr>
          <w:rFonts w:cs="Arial"/>
        </w:rPr>
        <w:t xml:space="preserve"> </w:t>
      </w:r>
      <w:r w:rsidR="00B622DE" w:rsidRPr="00B50F46">
        <w:rPr>
          <w:rFonts w:cs="Arial"/>
        </w:rPr>
        <w:t>WA</w:t>
      </w:r>
      <w:r w:rsidR="00096115" w:rsidRPr="00B50F46">
        <w:rPr>
          <w:rFonts w:cs="Arial"/>
        </w:rPr>
        <w:t xml:space="preserve"> </w:t>
      </w:r>
      <w:r w:rsidR="00B622DE" w:rsidRPr="00B50F46">
        <w:rPr>
          <w:rFonts w:cs="Arial"/>
        </w:rPr>
        <w:t>6008</w:t>
      </w:r>
      <w:r w:rsidR="00B622DE" w:rsidRPr="00B50F46">
        <w:rPr>
          <w:rFonts w:cs="Arial"/>
        </w:rPr>
        <w:br/>
        <w:t>Telephone:</w:t>
      </w:r>
      <w:r w:rsidR="00096115" w:rsidRPr="00B50F46">
        <w:rPr>
          <w:rFonts w:cs="Arial"/>
        </w:rPr>
        <w:t xml:space="preserve"> </w:t>
      </w:r>
      <w:r w:rsidR="00B622DE" w:rsidRPr="00B50F46">
        <w:rPr>
          <w:rFonts w:cs="Arial"/>
        </w:rPr>
        <w:t>+61</w:t>
      </w:r>
      <w:r w:rsidR="00096115" w:rsidRPr="00B50F46">
        <w:rPr>
          <w:rFonts w:cs="Arial"/>
        </w:rPr>
        <w:t xml:space="preserve"> </w:t>
      </w:r>
      <w:r w:rsidR="00B622DE" w:rsidRPr="00B50F46">
        <w:rPr>
          <w:rFonts w:cs="Arial"/>
        </w:rPr>
        <w:t>8</w:t>
      </w:r>
      <w:r w:rsidR="00096115" w:rsidRPr="00B50F46">
        <w:rPr>
          <w:rFonts w:cs="Arial"/>
        </w:rPr>
        <w:t xml:space="preserve"> </w:t>
      </w:r>
      <w:r w:rsidR="00B622DE" w:rsidRPr="00B50F46">
        <w:rPr>
          <w:rFonts w:cs="Arial"/>
        </w:rPr>
        <w:t>9340</w:t>
      </w:r>
      <w:r w:rsidR="00096115" w:rsidRPr="00B50F46">
        <w:rPr>
          <w:rFonts w:cs="Arial"/>
        </w:rPr>
        <w:t xml:space="preserve"> </w:t>
      </w:r>
      <w:r w:rsidR="00B622DE" w:rsidRPr="00B50F46">
        <w:rPr>
          <w:rFonts w:cs="Arial"/>
        </w:rPr>
        <w:t>8273</w:t>
      </w:r>
      <w:r w:rsidR="00B622DE" w:rsidRPr="00B50F46">
        <w:rPr>
          <w:rFonts w:cs="Arial"/>
        </w:rPr>
        <w:br/>
        <w:t>Facsimile:</w:t>
      </w:r>
      <w:r w:rsidR="00096115" w:rsidRPr="00B50F46">
        <w:rPr>
          <w:rFonts w:cs="Arial"/>
        </w:rPr>
        <w:t xml:space="preserve"> </w:t>
      </w:r>
      <w:r w:rsidR="00B622DE" w:rsidRPr="00B50F46">
        <w:rPr>
          <w:rFonts w:cs="Arial"/>
        </w:rPr>
        <w:t>+61</w:t>
      </w:r>
      <w:r w:rsidR="00096115" w:rsidRPr="00B50F46">
        <w:rPr>
          <w:rFonts w:cs="Arial"/>
        </w:rPr>
        <w:t xml:space="preserve"> </w:t>
      </w:r>
      <w:r w:rsidR="00B622DE" w:rsidRPr="00B50F46">
        <w:rPr>
          <w:rFonts w:cs="Arial"/>
        </w:rPr>
        <w:t>8</w:t>
      </w:r>
      <w:r w:rsidR="00096115" w:rsidRPr="00B50F46">
        <w:rPr>
          <w:rFonts w:cs="Arial"/>
        </w:rPr>
        <w:t xml:space="preserve"> </w:t>
      </w:r>
      <w:r w:rsidR="00B622DE" w:rsidRPr="00B50F46">
        <w:rPr>
          <w:rFonts w:cs="Arial"/>
        </w:rPr>
        <w:t>9380</w:t>
      </w:r>
      <w:r w:rsidR="00096115" w:rsidRPr="00B50F46">
        <w:rPr>
          <w:rFonts w:cs="Arial"/>
        </w:rPr>
        <w:t xml:space="preserve"> </w:t>
      </w:r>
      <w:r w:rsidR="00B622DE" w:rsidRPr="00B50F46">
        <w:rPr>
          <w:rFonts w:cs="Arial"/>
        </w:rPr>
        <w:t>4474</w:t>
      </w:r>
      <w:r w:rsidR="00B622DE" w:rsidRPr="00B50F46">
        <w:rPr>
          <w:rFonts w:cs="Arial"/>
        </w:rPr>
        <w:br/>
        <w:t>Email:</w:t>
      </w:r>
      <w:r w:rsidR="00096115" w:rsidRPr="00B50F46">
        <w:rPr>
          <w:rFonts w:cs="Arial"/>
        </w:rPr>
        <w:t xml:space="preserve"> </w:t>
      </w:r>
      <w:hyperlink r:id="rId17" w:history="1">
        <w:r w:rsidR="00CD7023" w:rsidRPr="00B50F46">
          <w:rPr>
            <w:rFonts w:cs="Arial"/>
          </w:rPr>
          <w:t>tony.keil@health.wa.gov.au</w:t>
        </w:r>
      </w:hyperlink>
      <w:r w:rsidR="0062779E" w:rsidRPr="00B50F46">
        <w:rPr>
          <w:rFonts w:cs="Arial"/>
        </w:rPr>
        <w:t xml:space="preserve"> </w:t>
      </w:r>
      <w:r w:rsidR="00B622DE" w:rsidRPr="00B50F46">
        <w:rPr>
          <w:rFonts w:cs="Arial"/>
        </w:rPr>
        <w:t>or</w:t>
      </w:r>
      <w:r w:rsidR="00096115" w:rsidRPr="00B50F46">
        <w:rPr>
          <w:rFonts w:cs="Arial"/>
        </w:rPr>
        <w:t xml:space="preserve"> </w:t>
      </w:r>
      <w:hyperlink r:id="rId18" w:history="1">
        <w:r w:rsidR="00CD7023" w:rsidRPr="00B50F46">
          <w:rPr>
            <w:rFonts w:cs="Arial"/>
          </w:rPr>
          <w:t>jane.bew@health.wa.gov.au</w:t>
        </w:r>
      </w:hyperlink>
    </w:p>
    <w:p w:rsidR="00F27F26" w:rsidRPr="00B50F46" w:rsidRDefault="00F27F26" w:rsidP="00F27F26">
      <w:pPr>
        <w:pStyle w:val="Heading1"/>
      </w:pPr>
      <w:r w:rsidRPr="00B50F46">
        <w:t>Author</w:t>
      </w:r>
      <w:r w:rsidR="00096115" w:rsidRPr="00B50F46">
        <w:t xml:space="preserve"> </w:t>
      </w:r>
      <w:r w:rsidRPr="00B50F46">
        <w:t>details</w:t>
      </w:r>
    </w:p>
    <w:p w:rsidR="00E85F9C" w:rsidRPr="00B50F46" w:rsidRDefault="00F27F26" w:rsidP="00E81EDF">
      <w:pPr>
        <w:pStyle w:val="authordetails"/>
      </w:pPr>
      <w:r w:rsidRPr="00B50F46">
        <w:t>Monica</w:t>
      </w:r>
      <w:r w:rsidR="00096115" w:rsidRPr="00B50F46">
        <w:t xml:space="preserve"> </w:t>
      </w:r>
      <w:r w:rsidRPr="00B50F46">
        <w:t>M</w:t>
      </w:r>
      <w:r w:rsidR="00096115" w:rsidRPr="00B50F46">
        <w:t xml:space="preserve"> </w:t>
      </w:r>
      <w:r w:rsidRPr="00B50F46">
        <w:t>Lahra</w:t>
      </w:r>
      <w:r w:rsidR="00096115" w:rsidRPr="00B50F46">
        <w:t xml:space="preserve"> </w:t>
      </w:r>
      <w:r w:rsidRPr="00B50F46">
        <w:t>1</w:t>
      </w:r>
      <w:proofErr w:type="gramStart"/>
      <w:r w:rsidRPr="00B50F46">
        <w:t>,2</w:t>
      </w:r>
      <w:proofErr w:type="gramEnd"/>
    </w:p>
    <w:p w:rsidR="00F27F26" w:rsidRPr="00B50F46" w:rsidRDefault="00F27F26" w:rsidP="00E81EDF">
      <w:pPr>
        <w:pStyle w:val="authordetails"/>
      </w:pPr>
      <w:r w:rsidRPr="00B50F46">
        <w:t>Rodney</w:t>
      </w:r>
      <w:r w:rsidR="00096115" w:rsidRPr="00B50F46">
        <w:t xml:space="preserve"> </w:t>
      </w:r>
      <w:r w:rsidRPr="00B50F46">
        <w:t>P</w:t>
      </w:r>
      <w:r w:rsidR="00096115" w:rsidRPr="00B50F46">
        <w:t xml:space="preserve"> </w:t>
      </w:r>
      <w:r w:rsidRPr="00B50F46">
        <w:t>Enriquez1</w:t>
      </w:r>
    </w:p>
    <w:p w:rsidR="00F27F26" w:rsidRPr="00B50F46" w:rsidRDefault="00F27F26" w:rsidP="00E81EDF">
      <w:pPr>
        <w:pStyle w:val="authordetails"/>
      </w:pPr>
      <w:r w:rsidRPr="00B50F46">
        <w:t>1.</w:t>
      </w:r>
      <w:r w:rsidRPr="00B50F46">
        <w:tab/>
        <w:t>WHO</w:t>
      </w:r>
      <w:r w:rsidR="00096115" w:rsidRPr="00B50F46">
        <w:t xml:space="preserve"> </w:t>
      </w:r>
      <w:r w:rsidRPr="00B50F46">
        <w:t>Collaborating</w:t>
      </w:r>
      <w:r w:rsidR="00096115" w:rsidRPr="00B50F46">
        <w:t xml:space="preserve"> </w:t>
      </w:r>
      <w:r w:rsidRPr="00B50F46">
        <w:t>Centre</w:t>
      </w:r>
      <w:r w:rsidR="00096115" w:rsidRPr="00B50F46">
        <w:t xml:space="preserve"> </w:t>
      </w:r>
      <w:r w:rsidRPr="00B50F46">
        <w:t>for</w:t>
      </w:r>
      <w:r w:rsidR="00096115" w:rsidRPr="00B50F46">
        <w:t xml:space="preserve"> </w:t>
      </w:r>
      <w:r w:rsidRPr="00B50F46">
        <w:t>STD</w:t>
      </w:r>
      <w:r w:rsidR="00096115" w:rsidRPr="00B50F46">
        <w:t xml:space="preserve"> </w:t>
      </w:r>
      <w:r w:rsidRPr="00B50F46">
        <w:t>and</w:t>
      </w:r>
      <w:r w:rsidR="00096115" w:rsidRPr="00B50F46">
        <w:t xml:space="preserve"> </w:t>
      </w:r>
      <w:r w:rsidRPr="00B50F46">
        <w:t>Neisseria</w:t>
      </w:r>
      <w:r w:rsidR="00096115" w:rsidRPr="00B50F46">
        <w:t xml:space="preserve"> </w:t>
      </w:r>
      <w:r w:rsidRPr="00B50F46">
        <w:t>Reference</w:t>
      </w:r>
      <w:r w:rsidR="00096115" w:rsidRPr="00B50F46">
        <w:t xml:space="preserve"> </w:t>
      </w:r>
      <w:r w:rsidRPr="00B50F46">
        <w:t>Laboratory,</w:t>
      </w:r>
      <w:r w:rsidR="00096115" w:rsidRPr="00B50F46">
        <w:t xml:space="preserve"> </w:t>
      </w:r>
      <w:r w:rsidRPr="00B50F46">
        <w:t>Microbiology</w:t>
      </w:r>
      <w:r w:rsidR="00096115" w:rsidRPr="00B50F46">
        <w:t xml:space="preserve"> </w:t>
      </w:r>
      <w:r w:rsidRPr="00B50F46">
        <w:t>Department,</w:t>
      </w:r>
      <w:r w:rsidR="00096115" w:rsidRPr="00B50F46">
        <w:t xml:space="preserve"> </w:t>
      </w:r>
      <w:r w:rsidRPr="00B50F46">
        <w:t>South</w:t>
      </w:r>
      <w:r w:rsidR="00096115" w:rsidRPr="00B50F46">
        <w:t xml:space="preserve"> </w:t>
      </w:r>
      <w:r w:rsidRPr="00B50F46">
        <w:t>Eas</w:t>
      </w:r>
      <w:r w:rsidR="00096115" w:rsidRPr="00B50F46">
        <w:t>tern Area Laboratory Services, t</w:t>
      </w:r>
      <w:r w:rsidRPr="00B50F46">
        <w:t>he</w:t>
      </w:r>
      <w:r w:rsidR="00096115" w:rsidRPr="00B50F46">
        <w:t xml:space="preserve"> </w:t>
      </w:r>
      <w:r w:rsidRPr="00B50F46">
        <w:t>Prince</w:t>
      </w:r>
      <w:r w:rsidR="00096115" w:rsidRPr="00B50F46">
        <w:t xml:space="preserve"> </w:t>
      </w:r>
      <w:r w:rsidRPr="00B50F46">
        <w:t>of</w:t>
      </w:r>
      <w:r w:rsidR="00096115" w:rsidRPr="00B50F46">
        <w:t xml:space="preserve"> </w:t>
      </w:r>
      <w:r w:rsidRPr="00B50F46">
        <w:t>Wales</w:t>
      </w:r>
      <w:r w:rsidR="00096115" w:rsidRPr="00B50F46">
        <w:t xml:space="preserve"> </w:t>
      </w:r>
      <w:r w:rsidRPr="00B50F46">
        <w:t>Hos</w:t>
      </w:r>
      <w:r w:rsidR="004C481E" w:rsidRPr="00B50F46">
        <w:t>pital,</w:t>
      </w:r>
      <w:r w:rsidR="00096115" w:rsidRPr="00B50F46">
        <w:t xml:space="preserve"> </w:t>
      </w:r>
      <w:r w:rsidR="004C481E" w:rsidRPr="00B50F46">
        <w:t>Sydney,</w:t>
      </w:r>
      <w:r w:rsidR="00096115" w:rsidRPr="00B50F46">
        <w:t xml:space="preserve"> </w:t>
      </w:r>
      <w:r w:rsidR="004C481E" w:rsidRPr="00B50F46">
        <w:t>New</w:t>
      </w:r>
      <w:r w:rsidR="00096115" w:rsidRPr="00B50F46">
        <w:t xml:space="preserve"> </w:t>
      </w:r>
      <w:r w:rsidR="004C481E" w:rsidRPr="00B50F46">
        <w:t>South</w:t>
      </w:r>
      <w:r w:rsidR="00096115" w:rsidRPr="00B50F46">
        <w:t xml:space="preserve"> </w:t>
      </w:r>
      <w:r w:rsidR="004C481E" w:rsidRPr="00B50F46">
        <w:t>Wales</w:t>
      </w:r>
    </w:p>
    <w:p w:rsidR="0062779E" w:rsidRPr="00B50F46" w:rsidRDefault="00F27F26" w:rsidP="00E81EDF">
      <w:pPr>
        <w:pStyle w:val="authordetails"/>
      </w:pPr>
      <w:r w:rsidRPr="00B50F46">
        <w:t>2</w:t>
      </w:r>
      <w:r w:rsidR="004C481E" w:rsidRPr="00B50F46">
        <w:t>.</w:t>
      </w:r>
      <w:r w:rsidR="004C481E" w:rsidRPr="00B50F46">
        <w:tab/>
      </w:r>
      <w:r w:rsidRPr="00B50F46">
        <w:t>The</w:t>
      </w:r>
      <w:r w:rsidR="00096115" w:rsidRPr="00B50F46">
        <w:t xml:space="preserve"> </w:t>
      </w:r>
      <w:r w:rsidRPr="00B50F46">
        <w:t>School</w:t>
      </w:r>
      <w:r w:rsidR="00096115" w:rsidRPr="00B50F46">
        <w:t xml:space="preserve"> </w:t>
      </w:r>
      <w:r w:rsidRPr="00B50F46">
        <w:t>of</w:t>
      </w:r>
      <w:r w:rsidR="00096115" w:rsidRPr="00B50F46">
        <w:t xml:space="preserve"> </w:t>
      </w:r>
      <w:r w:rsidRPr="00B50F46">
        <w:t>Medical</w:t>
      </w:r>
      <w:r w:rsidR="00096115" w:rsidRPr="00B50F46">
        <w:t xml:space="preserve"> </w:t>
      </w:r>
      <w:r w:rsidRPr="00B50F46">
        <w:t>Sciences,</w:t>
      </w:r>
      <w:r w:rsidR="00096115" w:rsidRPr="00B50F46">
        <w:t xml:space="preserve"> </w:t>
      </w:r>
      <w:r w:rsidRPr="00B50F46">
        <w:t>The</w:t>
      </w:r>
      <w:r w:rsidR="00096115" w:rsidRPr="00B50F46">
        <w:t xml:space="preserve"> </w:t>
      </w:r>
      <w:r w:rsidRPr="00B50F46">
        <w:t>University</w:t>
      </w:r>
      <w:r w:rsidR="00096115" w:rsidRPr="00B50F46">
        <w:t xml:space="preserve"> </w:t>
      </w:r>
      <w:r w:rsidRPr="00B50F46">
        <w:t>of</w:t>
      </w:r>
      <w:r w:rsidR="00096115" w:rsidRPr="00B50F46">
        <w:t xml:space="preserve"> </w:t>
      </w:r>
      <w:r w:rsidRPr="00B50F46">
        <w:t>New</w:t>
      </w:r>
      <w:r w:rsidR="00096115" w:rsidRPr="00B50F46">
        <w:t xml:space="preserve"> </w:t>
      </w:r>
      <w:r w:rsidRPr="00B50F46">
        <w:t>South</w:t>
      </w:r>
      <w:r w:rsidR="00096115" w:rsidRPr="00B50F46">
        <w:t xml:space="preserve"> </w:t>
      </w:r>
      <w:r w:rsidR="004C481E" w:rsidRPr="00B50F46">
        <w:t>Wales,</w:t>
      </w:r>
      <w:r w:rsidR="00096115" w:rsidRPr="00B50F46">
        <w:t xml:space="preserve"> </w:t>
      </w:r>
      <w:r w:rsidR="004C481E" w:rsidRPr="00B50F46">
        <w:t>Sydney,</w:t>
      </w:r>
      <w:r w:rsidR="00096115" w:rsidRPr="00B50F46">
        <w:t xml:space="preserve"> </w:t>
      </w:r>
      <w:r w:rsidR="004C481E" w:rsidRPr="00B50F46">
        <w:t>New</w:t>
      </w:r>
      <w:r w:rsidR="00096115" w:rsidRPr="00B50F46">
        <w:t xml:space="preserve"> </w:t>
      </w:r>
      <w:r w:rsidR="004C481E" w:rsidRPr="00B50F46">
        <w:t>South</w:t>
      </w:r>
      <w:r w:rsidR="00096115" w:rsidRPr="00B50F46">
        <w:t xml:space="preserve"> </w:t>
      </w:r>
      <w:r w:rsidR="004C481E" w:rsidRPr="00B50F46">
        <w:t>Wales</w:t>
      </w:r>
    </w:p>
    <w:p w:rsidR="0062779E" w:rsidRPr="00B50F46" w:rsidRDefault="004C481E" w:rsidP="00E81EDF">
      <w:pPr>
        <w:pStyle w:val="authordetails"/>
      </w:pPr>
      <w:r w:rsidRPr="00B50F46">
        <w:t>Corresponding</w:t>
      </w:r>
      <w:r w:rsidR="00096115" w:rsidRPr="00B50F46">
        <w:t xml:space="preserve"> </w:t>
      </w:r>
      <w:r w:rsidRPr="00B50F46">
        <w:t>a</w:t>
      </w:r>
      <w:r w:rsidR="00F27F26" w:rsidRPr="00B50F46">
        <w:t>uthor:</w:t>
      </w:r>
      <w:r w:rsidR="00E81EDF" w:rsidRPr="00B50F46">
        <w:t xml:space="preserve"> </w:t>
      </w:r>
      <w:r w:rsidR="00F27F26" w:rsidRPr="00B50F46">
        <w:t>Associate</w:t>
      </w:r>
      <w:r w:rsidR="00096115" w:rsidRPr="00B50F46">
        <w:t xml:space="preserve"> </w:t>
      </w:r>
      <w:r w:rsidR="00F27F26" w:rsidRPr="00B50F46">
        <w:t>Professor</w:t>
      </w:r>
      <w:r w:rsidR="00096115" w:rsidRPr="00B50F46">
        <w:t xml:space="preserve"> </w:t>
      </w:r>
      <w:r w:rsidR="00F27F26" w:rsidRPr="00B50F46">
        <w:t>Monica</w:t>
      </w:r>
      <w:r w:rsidR="00096115" w:rsidRPr="00B50F46">
        <w:t xml:space="preserve"> </w:t>
      </w:r>
      <w:r w:rsidR="00F27F26" w:rsidRPr="00B50F46">
        <w:t>Lahra</w:t>
      </w:r>
      <w:r w:rsidR="00E81EDF" w:rsidRPr="00B50F46">
        <w:t xml:space="preserve">, </w:t>
      </w:r>
      <w:r w:rsidR="00F27F26" w:rsidRPr="00B50F46">
        <w:t>Microbiology</w:t>
      </w:r>
      <w:r w:rsidR="00096115" w:rsidRPr="00B50F46">
        <w:t xml:space="preserve"> </w:t>
      </w:r>
      <w:r w:rsidR="00CD7023" w:rsidRPr="00B50F46">
        <w:t xml:space="preserve">Department, </w:t>
      </w:r>
      <w:r w:rsidR="00F27F26" w:rsidRPr="00B50F46">
        <w:t>SEALS</w:t>
      </w:r>
      <w:r w:rsidR="00E81EDF" w:rsidRPr="00B50F46">
        <w:t xml:space="preserve">, </w:t>
      </w:r>
      <w:r w:rsidR="00F27F26" w:rsidRPr="00B50F46">
        <w:t>Director,</w:t>
      </w:r>
      <w:r w:rsidR="00096115" w:rsidRPr="00B50F46">
        <w:t xml:space="preserve"> </w:t>
      </w:r>
      <w:r w:rsidR="00F27F26" w:rsidRPr="00B50F46">
        <w:t>Neisseria</w:t>
      </w:r>
      <w:r w:rsidR="00096115" w:rsidRPr="00B50F46">
        <w:t xml:space="preserve"> </w:t>
      </w:r>
      <w:r w:rsidR="00F27F26" w:rsidRPr="00B50F46">
        <w:t>Reference</w:t>
      </w:r>
      <w:r w:rsidR="00096115" w:rsidRPr="00B50F46">
        <w:t xml:space="preserve"> </w:t>
      </w:r>
      <w:r w:rsidR="00F27F26" w:rsidRPr="00B50F46">
        <w:t>Laboratory</w:t>
      </w:r>
      <w:r w:rsidR="00096115" w:rsidRPr="00B50F46">
        <w:t xml:space="preserve"> </w:t>
      </w:r>
      <w:r w:rsidR="00F27F26" w:rsidRPr="00B50F46">
        <w:t>and</w:t>
      </w:r>
      <w:r w:rsidR="00096115" w:rsidRPr="00B50F46">
        <w:t xml:space="preserve"> </w:t>
      </w:r>
      <w:r w:rsidR="00F27F26" w:rsidRPr="00B50F46">
        <w:t>WHO</w:t>
      </w:r>
      <w:r w:rsidR="00096115" w:rsidRPr="00B50F46">
        <w:t xml:space="preserve"> </w:t>
      </w:r>
      <w:r w:rsidR="00F27F26" w:rsidRPr="00B50F46">
        <w:t>Collaborating</w:t>
      </w:r>
      <w:r w:rsidR="00096115" w:rsidRPr="00B50F46">
        <w:t xml:space="preserve"> </w:t>
      </w:r>
      <w:r w:rsidR="00F27F26" w:rsidRPr="00B50F46">
        <w:t>Centre</w:t>
      </w:r>
      <w:r w:rsidR="00096115" w:rsidRPr="00B50F46">
        <w:t xml:space="preserve"> </w:t>
      </w:r>
      <w:r w:rsidR="00F27F26" w:rsidRPr="00B50F46">
        <w:t>for</w:t>
      </w:r>
      <w:r w:rsidR="00096115" w:rsidRPr="00B50F46">
        <w:t xml:space="preserve"> </w:t>
      </w:r>
      <w:r w:rsidR="00F27F26" w:rsidRPr="00B50F46">
        <w:t>STD</w:t>
      </w:r>
      <w:r w:rsidR="00E81EDF" w:rsidRPr="00B50F46">
        <w:t xml:space="preserve">, </w:t>
      </w:r>
      <w:r w:rsidR="00F27F26" w:rsidRPr="00B50F46">
        <w:t>Level</w:t>
      </w:r>
      <w:r w:rsidR="00096115" w:rsidRPr="00B50F46">
        <w:t xml:space="preserve"> </w:t>
      </w:r>
      <w:r w:rsidR="00F27F26" w:rsidRPr="00B50F46">
        <w:t>4</w:t>
      </w:r>
      <w:r w:rsidR="00CD7023" w:rsidRPr="00B50F46">
        <w:t>,</w:t>
      </w:r>
      <w:r w:rsidR="00096115" w:rsidRPr="00B50F46">
        <w:t xml:space="preserve"> </w:t>
      </w:r>
      <w:r w:rsidR="00F27F26" w:rsidRPr="00B50F46">
        <w:t>Campus</w:t>
      </w:r>
      <w:r w:rsidR="00096115" w:rsidRPr="00B50F46">
        <w:t xml:space="preserve"> </w:t>
      </w:r>
      <w:r w:rsidR="00CD7023" w:rsidRPr="00B50F46">
        <w:t>Centre</w:t>
      </w:r>
      <w:r w:rsidR="00E81EDF" w:rsidRPr="00B50F46">
        <w:t xml:space="preserve">, </w:t>
      </w:r>
      <w:r w:rsidR="00F27F26" w:rsidRPr="00B50F46">
        <w:t>The</w:t>
      </w:r>
      <w:r w:rsidR="00096115" w:rsidRPr="00B50F46">
        <w:t xml:space="preserve"> </w:t>
      </w:r>
      <w:r w:rsidR="00F27F26" w:rsidRPr="00B50F46">
        <w:t>Prince</w:t>
      </w:r>
      <w:r w:rsidR="00096115" w:rsidRPr="00B50F46">
        <w:t xml:space="preserve"> </w:t>
      </w:r>
      <w:r w:rsidR="00F27F26" w:rsidRPr="00B50F46">
        <w:t>of</w:t>
      </w:r>
      <w:r w:rsidR="00096115" w:rsidRPr="00B50F46">
        <w:t xml:space="preserve"> </w:t>
      </w:r>
      <w:r w:rsidR="00F27F26" w:rsidRPr="00B50F46">
        <w:t>Wales</w:t>
      </w:r>
      <w:r w:rsidR="00096115" w:rsidRPr="00B50F46">
        <w:t xml:space="preserve"> </w:t>
      </w:r>
      <w:r w:rsidR="00F27F26" w:rsidRPr="00B50F46">
        <w:t>Hospital</w:t>
      </w:r>
      <w:r w:rsidR="00E81EDF" w:rsidRPr="00B50F46">
        <w:t xml:space="preserve">, </w:t>
      </w:r>
      <w:proofErr w:type="spellStart"/>
      <w:r w:rsidR="00771856" w:rsidRPr="00B50F46">
        <w:t>R</w:t>
      </w:r>
      <w:r w:rsidR="00CD7023" w:rsidRPr="00B50F46">
        <w:t>andwick</w:t>
      </w:r>
      <w:proofErr w:type="spellEnd"/>
      <w:r w:rsidR="00CD7023" w:rsidRPr="00B50F46">
        <w:t>,</w:t>
      </w:r>
      <w:r w:rsidR="00096115" w:rsidRPr="00B50F46">
        <w:t xml:space="preserve"> </w:t>
      </w:r>
      <w:r w:rsidR="00F27F26" w:rsidRPr="00B50F46">
        <w:t>NSW</w:t>
      </w:r>
      <w:r w:rsidR="00CD7023" w:rsidRPr="00B50F46">
        <w:t>,</w:t>
      </w:r>
      <w:r w:rsidR="00096115" w:rsidRPr="00B50F46">
        <w:t xml:space="preserve"> </w:t>
      </w:r>
      <w:r w:rsidR="00F27F26" w:rsidRPr="00B50F46">
        <w:t>2031</w:t>
      </w:r>
      <w:r w:rsidR="00E81EDF" w:rsidRPr="00B50F46">
        <w:t xml:space="preserve">. </w:t>
      </w:r>
      <w:proofErr w:type="gramStart"/>
      <w:r w:rsidR="00CD7023" w:rsidRPr="00B50F46">
        <w:t>email</w:t>
      </w:r>
      <w:proofErr w:type="gramEnd"/>
      <w:r w:rsidR="006C4F05" w:rsidRPr="00B50F46">
        <w:t>:</w:t>
      </w:r>
      <w:r w:rsidR="00096115" w:rsidRPr="00B50F46">
        <w:t xml:space="preserve"> </w:t>
      </w:r>
      <w:r w:rsidR="00F27F26" w:rsidRPr="00B50F46">
        <w:t>monica.lahra@SESIAHS.health.nsw.gov.au</w:t>
      </w:r>
    </w:p>
    <w:p w:rsidR="009674C4" w:rsidRPr="00B50F46" w:rsidRDefault="00F7599D" w:rsidP="00F27F26">
      <w:pPr>
        <w:pStyle w:val="Heading1"/>
      </w:pPr>
      <w:r w:rsidRPr="00B50F46">
        <w:t>References</w:t>
      </w:r>
    </w:p>
    <w:p w:rsidR="006C4F05" w:rsidRPr="00B50F46" w:rsidRDefault="00096115" w:rsidP="00771856">
      <w:pPr>
        <w:pStyle w:val="reference"/>
      </w:pPr>
      <w:bookmarkStart w:id="1" w:name="_ENREF_1"/>
      <w:r w:rsidRPr="00B50F46">
        <w:t>1.</w:t>
      </w:r>
      <w:r w:rsidRPr="00B50F46">
        <w:tab/>
        <w:t xml:space="preserve">National </w:t>
      </w:r>
      <w:r w:rsidR="006C4F05" w:rsidRPr="00B50F46">
        <w:t>Neisseria</w:t>
      </w:r>
      <w:r w:rsidRPr="00B50F46">
        <w:t xml:space="preserve"> </w:t>
      </w:r>
      <w:r w:rsidR="006C4F05" w:rsidRPr="00B50F46">
        <w:t>Network.</w:t>
      </w:r>
      <w:r w:rsidRPr="00B50F46">
        <w:t xml:space="preserve"> </w:t>
      </w:r>
      <w:proofErr w:type="gramStart"/>
      <w:r w:rsidR="006C4F05" w:rsidRPr="00B50F46">
        <w:t>Meningococcal</w:t>
      </w:r>
      <w:r w:rsidRPr="00B50F46">
        <w:t xml:space="preserve"> </w:t>
      </w:r>
      <w:r w:rsidR="006C4F05" w:rsidRPr="00B50F46">
        <w:t>Isolate</w:t>
      </w:r>
      <w:r w:rsidRPr="00B50F46">
        <w:t xml:space="preserve"> </w:t>
      </w:r>
      <w:r w:rsidR="006C4F05" w:rsidRPr="00B50F46">
        <w:t>Surveillance</w:t>
      </w:r>
      <w:r w:rsidRPr="00B50F46">
        <w:t xml:space="preserve"> </w:t>
      </w:r>
      <w:r w:rsidR="006C4F05" w:rsidRPr="00B50F46">
        <w:t>Australia,</w:t>
      </w:r>
      <w:r w:rsidRPr="00B50F46">
        <w:t xml:space="preserve"> </w:t>
      </w:r>
      <w:r w:rsidR="006C4F05" w:rsidRPr="00B50F46">
        <w:t>1994</w:t>
      </w:r>
      <w:r w:rsidR="006C4F05" w:rsidRPr="00B50F46">
        <w:rPr>
          <w:i/>
        </w:rPr>
        <w:t>.</w:t>
      </w:r>
      <w:proofErr w:type="gramEnd"/>
      <w:r w:rsidRPr="00B50F46">
        <w:t xml:space="preserve"> </w:t>
      </w:r>
      <w:proofErr w:type="spellStart"/>
      <w:r w:rsidR="006C4F05" w:rsidRPr="00B50F46">
        <w:rPr>
          <w:i/>
        </w:rPr>
        <w:t>Commun</w:t>
      </w:r>
      <w:proofErr w:type="spellEnd"/>
      <w:r w:rsidRPr="00B50F46">
        <w:rPr>
          <w:i/>
        </w:rPr>
        <w:t xml:space="preserve"> </w:t>
      </w:r>
      <w:r w:rsidR="006C4F05" w:rsidRPr="00B50F46">
        <w:rPr>
          <w:i/>
        </w:rPr>
        <w:t>Dis</w:t>
      </w:r>
      <w:r w:rsidRPr="00B50F46">
        <w:rPr>
          <w:i/>
        </w:rPr>
        <w:t xml:space="preserve"> </w:t>
      </w:r>
      <w:proofErr w:type="spellStart"/>
      <w:r w:rsidR="006C4F05" w:rsidRPr="00B50F46">
        <w:rPr>
          <w:i/>
        </w:rPr>
        <w:t>Intell</w:t>
      </w:r>
      <w:proofErr w:type="spellEnd"/>
      <w:r w:rsidRPr="00B50F46">
        <w:t xml:space="preserve"> 1995</w:t>
      </w:r>
      <w:proofErr w:type="gramStart"/>
      <w:r w:rsidRPr="00B50F46">
        <w:t>;</w:t>
      </w:r>
      <w:r w:rsidR="006C4F05" w:rsidRPr="00B50F46">
        <w:t>19</w:t>
      </w:r>
      <w:proofErr w:type="gramEnd"/>
      <w:r w:rsidRPr="00B50F46">
        <w:t>(12)</w:t>
      </w:r>
      <w:r w:rsidR="006C4F05" w:rsidRPr="00B50F46">
        <w:t>:286</w:t>
      </w:r>
      <w:r w:rsidR="006C63CD" w:rsidRPr="00B50F46">
        <w:t>–</w:t>
      </w:r>
      <w:r w:rsidR="006C4F05" w:rsidRPr="00B50F46">
        <w:t>289.</w:t>
      </w:r>
      <w:bookmarkEnd w:id="1"/>
    </w:p>
    <w:p w:rsidR="0062779E" w:rsidRPr="00B50F46" w:rsidRDefault="006C4F05" w:rsidP="00771856">
      <w:pPr>
        <w:pStyle w:val="reference"/>
      </w:pPr>
      <w:bookmarkStart w:id="2" w:name="_ENREF_2"/>
      <w:r w:rsidRPr="00B50F46">
        <w:t>2.</w:t>
      </w:r>
      <w:r w:rsidRPr="00B50F46">
        <w:tab/>
      </w:r>
      <w:hyperlink r:id="rId19" w:history="1">
        <w:r w:rsidRPr="00B2655A">
          <w:rPr>
            <w:rStyle w:val="Hyperlink"/>
          </w:rPr>
          <w:t>National</w:t>
        </w:r>
        <w:r w:rsidR="00096115" w:rsidRPr="00B2655A">
          <w:rPr>
            <w:rStyle w:val="Hyperlink"/>
          </w:rPr>
          <w:t xml:space="preserve"> </w:t>
        </w:r>
        <w:r w:rsidRPr="00B2655A">
          <w:rPr>
            <w:rStyle w:val="Hyperlink"/>
          </w:rPr>
          <w:t>Notifiable</w:t>
        </w:r>
        <w:r w:rsidR="00096115" w:rsidRPr="00B2655A">
          <w:rPr>
            <w:rStyle w:val="Hyperlink"/>
          </w:rPr>
          <w:t xml:space="preserve"> </w:t>
        </w:r>
        <w:r w:rsidRPr="00B2655A">
          <w:rPr>
            <w:rStyle w:val="Hyperlink"/>
          </w:rPr>
          <w:t>Diseases</w:t>
        </w:r>
        <w:r w:rsidR="00096115" w:rsidRPr="00B2655A">
          <w:rPr>
            <w:rStyle w:val="Hyperlink"/>
          </w:rPr>
          <w:t xml:space="preserve"> </w:t>
        </w:r>
        <w:r w:rsidRPr="00B2655A">
          <w:rPr>
            <w:rStyle w:val="Hyperlink"/>
          </w:rPr>
          <w:t>Surveillance</w:t>
        </w:r>
        <w:r w:rsidR="00096115" w:rsidRPr="00B2655A">
          <w:rPr>
            <w:rStyle w:val="Hyperlink"/>
          </w:rPr>
          <w:t xml:space="preserve"> </w:t>
        </w:r>
        <w:r w:rsidRPr="00B2655A">
          <w:rPr>
            <w:rStyle w:val="Hyperlink"/>
          </w:rPr>
          <w:t>System.</w:t>
        </w:r>
        <w:r w:rsidR="00096115" w:rsidRPr="00B2655A">
          <w:rPr>
            <w:rStyle w:val="Hyperlink"/>
          </w:rPr>
          <w:t xml:space="preserve"> </w:t>
        </w:r>
        <w:r w:rsidRPr="00B2655A">
          <w:rPr>
            <w:rStyle w:val="Hyperlink"/>
          </w:rPr>
          <w:t>Number</w:t>
        </w:r>
        <w:r w:rsidR="00096115" w:rsidRPr="00B2655A">
          <w:rPr>
            <w:rStyle w:val="Hyperlink"/>
          </w:rPr>
          <w:t xml:space="preserve"> </w:t>
        </w:r>
        <w:r w:rsidRPr="00B2655A">
          <w:rPr>
            <w:rStyle w:val="Hyperlink"/>
          </w:rPr>
          <w:t>of</w:t>
        </w:r>
        <w:r w:rsidR="00096115" w:rsidRPr="00B2655A">
          <w:rPr>
            <w:rStyle w:val="Hyperlink"/>
          </w:rPr>
          <w:t xml:space="preserve"> </w:t>
        </w:r>
        <w:r w:rsidRPr="00B2655A">
          <w:rPr>
            <w:rStyle w:val="Hyperlink"/>
          </w:rPr>
          <w:t>notifications</w:t>
        </w:r>
        <w:r w:rsidR="00096115" w:rsidRPr="00B2655A">
          <w:rPr>
            <w:rStyle w:val="Hyperlink"/>
          </w:rPr>
          <w:t xml:space="preserve"> </w:t>
        </w:r>
        <w:r w:rsidRPr="00B2655A">
          <w:rPr>
            <w:rStyle w:val="Hyperlink"/>
          </w:rPr>
          <w:t>of</w:t>
        </w:r>
        <w:r w:rsidR="00096115" w:rsidRPr="00B2655A">
          <w:rPr>
            <w:rStyle w:val="Hyperlink"/>
          </w:rPr>
          <w:t xml:space="preserve"> </w:t>
        </w:r>
        <w:r w:rsidRPr="00B2655A">
          <w:rPr>
            <w:rStyle w:val="Hyperlink"/>
          </w:rPr>
          <w:t>Meningococcal</w:t>
        </w:r>
        <w:r w:rsidR="00096115" w:rsidRPr="00B2655A">
          <w:rPr>
            <w:rStyle w:val="Hyperlink"/>
          </w:rPr>
          <w:t xml:space="preserve"> </w:t>
        </w:r>
        <w:r w:rsidRPr="00B2655A">
          <w:rPr>
            <w:rStyle w:val="Hyperlink"/>
          </w:rPr>
          <w:t>disease</w:t>
        </w:r>
        <w:r w:rsidR="00096115" w:rsidRPr="00B2655A">
          <w:rPr>
            <w:rStyle w:val="Hyperlink"/>
          </w:rPr>
          <w:t xml:space="preserve"> </w:t>
        </w:r>
        <w:r w:rsidRPr="00B2655A">
          <w:rPr>
            <w:rStyle w:val="Hyperlink"/>
          </w:rPr>
          <w:t>(invasive),</w:t>
        </w:r>
        <w:r w:rsidR="00096115" w:rsidRPr="00B2655A">
          <w:rPr>
            <w:rStyle w:val="Hyperlink"/>
          </w:rPr>
          <w:t xml:space="preserve"> </w:t>
        </w:r>
        <w:r w:rsidRPr="00B2655A">
          <w:rPr>
            <w:rStyle w:val="Hyperlink"/>
          </w:rPr>
          <w:t>received</w:t>
        </w:r>
        <w:r w:rsidR="00096115" w:rsidRPr="00B2655A">
          <w:rPr>
            <w:rStyle w:val="Hyperlink"/>
          </w:rPr>
          <w:t xml:space="preserve"> </w:t>
        </w:r>
        <w:r w:rsidRPr="00B2655A">
          <w:rPr>
            <w:rStyle w:val="Hyperlink"/>
          </w:rPr>
          <w:t>from</w:t>
        </w:r>
        <w:r w:rsidR="00096115" w:rsidRPr="00B2655A">
          <w:rPr>
            <w:rStyle w:val="Hyperlink"/>
          </w:rPr>
          <w:t xml:space="preserve"> </w:t>
        </w:r>
        <w:r w:rsidRPr="00B2655A">
          <w:rPr>
            <w:rStyle w:val="Hyperlink"/>
          </w:rPr>
          <w:t>State</w:t>
        </w:r>
        <w:r w:rsidR="00096115" w:rsidRPr="00B2655A">
          <w:rPr>
            <w:rStyle w:val="Hyperlink"/>
          </w:rPr>
          <w:t xml:space="preserve"> </w:t>
        </w:r>
        <w:r w:rsidRPr="00B2655A">
          <w:rPr>
            <w:rStyle w:val="Hyperlink"/>
          </w:rPr>
          <w:t>and</w:t>
        </w:r>
        <w:r w:rsidR="00096115" w:rsidRPr="00B2655A">
          <w:rPr>
            <w:rStyle w:val="Hyperlink"/>
          </w:rPr>
          <w:t xml:space="preserve"> </w:t>
        </w:r>
        <w:r w:rsidRPr="00B2655A">
          <w:rPr>
            <w:rStyle w:val="Hyperlink"/>
          </w:rPr>
          <w:t>Territory</w:t>
        </w:r>
        <w:r w:rsidR="00096115" w:rsidRPr="00B2655A">
          <w:rPr>
            <w:rStyle w:val="Hyperlink"/>
          </w:rPr>
          <w:t xml:space="preserve"> </w:t>
        </w:r>
        <w:r w:rsidRPr="00B2655A">
          <w:rPr>
            <w:rStyle w:val="Hyperlink"/>
          </w:rPr>
          <w:t>health</w:t>
        </w:r>
        <w:r w:rsidR="00096115" w:rsidRPr="00B2655A">
          <w:rPr>
            <w:rStyle w:val="Hyperlink"/>
          </w:rPr>
          <w:t xml:space="preserve"> </w:t>
        </w:r>
        <w:r w:rsidRPr="00B2655A">
          <w:rPr>
            <w:rStyle w:val="Hyperlink"/>
          </w:rPr>
          <w:t>authorities</w:t>
        </w:r>
        <w:r w:rsidR="00096115" w:rsidRPr="00B2655A">
          <w:rPr>
            <w:rStyle w:val="Hyperlink"/>
          </w:rPr>
          <w:t xml:space="preserve"> </w:t>
        </w:r>
        <w:r w:rsidRPr="00B2655A">
          <w:rPr>
            <w:rStyle w:val="Hyperlink"/>
          </w:rPr>
          <w:t>in</w:t>
        </w:r>
        <w:r w:rsidR="00096115" w:rsidRPr="00B2655A">
          <w:rPr>
            <w:rStyle w:val="Hyperlink"/>
          </w:rPr>
          <w:t xml:space="preserve"> </w:t>
        </w:r>
        <w:r w:rsidRPr="00B2655A">
          <w:rPr>
            <w:rStyle w:val="Hyperlink"/>
          </w:rPr>
          <w:t>the</w:t>
        </w:r>
        <w:r w:rsidR="00096115" w:rsidRPr="00B2655A">
          <w:rPr>
            <w:rStyle w:val="Hyperlink"/>
          </w:rPr>
          <w:t xml:space="preserve"> </w:t>
        </w:r>
        <w:r w:rsidRPr="00B2655A">
          <w:rPr>
            <w:rStyle w:val="Hyperlink"/>
          </w:rPr>
          <w:t>period</w:t>
        </w:r>
        <w:r w:rsidR="00096115" w:rsidRPr="00B2655A">
          <w:rPr>
            <w:rStyle w:val="Hyperlink"/>
          </w:rPr>
          <w:t xml:space="preserve"> </w:t>
        </w:r>
        <w:r w:rsidRPr="00B2655A">
          <w:rPr>
            <w:rStyle w:val="Hyperlink"/>
          </w:rPr>
          <w:t>of</w:t>
        </w:r>
        <w:r w:rsidR="00096115" w:rsidRPr="00B2655A">
          <w:rPr>
            <w:rStyle w:val="Hyperlink"/>
          </w:rPr>
          <w:t xml:space="preserve"> </w:t>
        </w:r>
        <w:r w:rsidRPr="00B2655A">
          <w:rPr>
            <w:rStyle w:val="Hyperlink"/>
          </w:rPr>
          <w:t>1991</w:t>
        </w:r>
        <w:r w:rsidR="00096115" w:rsidRPr="00B2655A">
          <w:rPr>
            <w:rStyle w:val="Hyperlink"/>
          </w:rPr>
          <w:t xml:space="preserve"> </w:t>
        </w:r>
        <w:r w:rsidRPr="00B2655A">
          <w:rPr>
            <w:rStyle w:val="Hyperlink"/>
          </w:rPr>
          <w:t>to</w:t>
        </w:r>
        <w:r w:rsidR="00096115" w:rsidRPr="00B2655A">
          <w:rPr>
            <w:rStyle w:val="Hyperlink"/>
          </w:rPr>
          <w:t xml:space="preserve"> </w:t>
        </w:r>
        <w:r w:rsidRPr="00B2655A">
          <w:rPr>
            <w:rStyle w:val="Hyperlink"/>
          </w:rPr>
          <w:t>2012</w:t>
        </w:r>
        <w:r w:rsidR="00096115" w:rsidRPr="00B2655A">
          <w:rPr>
            <w:rStyle w:val="Hyperlink"/>
          </w:rPr>
          <w:t xml:space="preserve"> </w:t>
        </w:r>
        <w:r w:rsidRPr="00B2655A">
          <w:rPr>
            <w:rStyle w:val="Hyperlink"/>
          </w:rPr>
          <w:lastRenderedPageBreak/>
          <w:t>and</w:t>
        </w:r>
        <w:r w:rsidR="00096115" w:rsidRPr="00B2655A">
          <w:rPr>
            <w:rStyle w:val="Hyperlink"/>
          </w:rPr>
          <w:t xml:space="preserve"> </w:t>
        </w:r>
        <w:r w:rsidRPr="00B2655A">
          <w:rPr>
            <w:rStyle w:val="Hyperlink"/>
          </w:rPr>
          <w:t>year-to-date</w:t>
        </w:r>
        <w:r w:rsidR="00096115" w:rsidRPr="00B2655A">
          <w:rPr>
            <w:rStyle w:val="Hyperlink"/>
          </w:rPr>
          <w:t xml:space="preserve"> </w:t>
        </w:r>
        <w:r w:rsidRPr="00B2655A">
          <w:rPr>
            <w:rStyle w:val="Hyperlink"/>
          </w:rPr>
          <w:t>notifications</w:t>
        </w:r>
        <w:r w:rsidR="00096115" w:rsidRPr="00B2655A">
          <w:rPr>
            <w:rStyle w:val="Hyperlink"/>
          </w:rPr>
          <w:t xml:space="preserve"> </w:t>
        </w:r>
        <w:r w:rsidRPr="00B2655A">
          <w:rPr>
            <w:rStyle w:val="Hyperlink"/>
          </w:rPr>
          <w:t>for</w:t>
        </w:r>
        <w:r w:rsidR="00096115" w:rsidRPr="00B2655A">
          <w:rPr>
            <w:rStyle w:val="Hyperlink"/>
          </w:rPr>
          <w:t xml:space="preserve"> </w:t>
        </w:r>
        <w:r w:rsidR="007604F9" w:rsidRPr="00B2655A">
          <w:rPr>
            <w:rStyle w:val="Hyperlink"/>
          </w:rPr>
          <w:t>2014</w:t>
        </w:r>
      </w:hyperlink>
      <w:r w:rsidRPr="00B50F46">
        <w:t>.</w:t>
      </w:r>
      <w:bookmarkEnd w:id="2"/>
      <w:r w:rsidR="00096115" w:rsidRPr="00B50F46">
        <w:t xml:space="preserve"> [</w:t>
      </w:r>
      <w:proofErr w:type="gramStart"/>
      <w:r w:rsidR="00096115" w:rsidRPr="00B50F46">
        <w:t>online</w:t>
      </w:r>
      <w:proofErr w:type="gramEnd"/>
      <w:r w:rsidR="00096115" w:rsidRPr="00B50F46">
        <w:t xml:space="preserve">] </w:t>
      </w:r>
      <w:proofErr w:type="gramStart"/>
      <w:r w:rsidR="00096115" w:rsidRPr="00B50F46">
        <w:t xml:space="preserve">Accessed </w:t>
      </w:r>
      <w:r w:rsidR="007604F9" w:rsidRPr="00B50F46">
        <w:t>2014</w:t>
      </w:r>
      <w:r w:rsidR="00096115" w:rsidRPr="00B50F46">
        <w:t>.</w:t>
      </w:r>
      <w:proofErr w:type="gramEnd"/>
      <w:r w:rsidR="00096115" w:rsidRPr="00B50F46">
        <w:t xml:space="preserve"> Available from: </w:t>
      </w:r>
      <w:hyperlink r:id="rId20" w:history="1">
        <w:r w:rsidR="003B7707" w:rsidRPr="00B50F46">
          <w:t>http://www9.health.gov.au/cda/source/cda-index.cfm</w:t>
        </w:r>
      </w:hyperlink>
    </w:p>
    <w:p w:rsidR="006C4F05" w:rsidRPr="00B50F46" w:rsidRDefault="006C4F05" w:rsidP="00771856">
      <w:pPr>
        <w:pStyle w:val="reference"/>
      </w:pPr>
      <w:bookmarkStart w:id="3" w:name="_ENREF_3"/>
      <w:r w:rsidRPr="00B50F46">
        <w:t>3.</w:t>
      </w:r>
      <w:r w:rsidRPr="00B50F46">
        <w:tab/>
      </w:r>
      <w:hyperlink r:id="rId21" w:history="1">
        <w:r w:rsidRPr="00B2655A">
          <w:rPr>
            <w:rStyle w:val="Hyperlink"/>
          </w:rPr>
          <w:t>Public</w:t>
        </w:r>
        <w:r w:rsidR="00096115" w:rsidRPr="00B2655A">
          <w:rPr>
            <w:rStyle w:val="Hyperlink"/>
          </w:rPr>
          <w:t xml:space="preserve"> </w:t>
        </w:r>
        <w:r w:rsidRPr="00B2655A">
          <w:rPr>
            <w:rStyle w:val="Hyperlink"/>
          </w:rPr>
          <w:t>Health</w:t>
        </w:r>
        <w:r w:rsidR="00096115" w:rsidRPr="00B2655A">
          <w:rPr>
            <w:rStyle w:val="Hyperlink"/>
          </w:rPr>
          <w:t xml:space="preserve"> </w:t>
        </w:r>
        <w:r w:rsidRPr="00B2655A">
          <w:rPr>
            <w:rStyle w:val="Hyperlink"/>
          </w:rPr>
          <w:t>Laboratory</w:t>
        </w:r>
        <w:r w:rsidR="00096115" w:rsidRPr="00B2655A">
          <w:rPr>
            <w:rStyle w:val="Hyperlink"/>
          </w:rPr>
          <w:t xml:space="preserve"> </w:t>
        </w:r>
        <w:r w:rsidRPr="00B2655A">
          <w:rPr>
            <w:rStyle w:val="Hyperlink"/>
          </w:rPr>
          <w:t>Network.</w:t>
        </w:r>
        <w:r w:rsidR="00096115" w:rsidRPr="00B2655A">
          <w:rPr>
            <w:rStyle w:val="Hyperlink"/>
          </w:rPr>
          <w:t xml:space="preserve"> </w:t>
        </w:r>
        <w:proofErr w:type="gramStart"/>
        <w:r w:rsidRPr="00B2655A">
          <w:rPr>
            <w:rStyle w:val="Hyperlink"/>
          </w:rPr>
          <w:t>Meningococcal</w:t>
        </w:r>
        <w:r w:rsidR="00096115" w:rsidRPr="00B2655A">
          <w:rPr>
            <w:rStyle w:val="Hyperlink"/>
          </w:rPr>
          <w:t xml:space="preserve"> laboratory case definition</w:t>
        </w:r>
      </w:hyperlink>
      <w:r w:rsidRPr="00B50F46">
        <w:t>.</w:t>
      </w:r>
      <w:proofErr w:type="gramEnd"/>
      <w:r w:rsidR="00096115" w:rsidRPr="00B50F46">
        <w:t xml:space="preserve"> [</w:t>
      </w:r>
      <w:proofErr w:type="gramStart"/>
      <w:r w:rsidR="00096115" w:rsidRPr="00B50F46">
        <w:t>online</w:t>
      </w:r>
      <w:proofErr w:type="gramEnd"/>
      <w:r w:rsidR="00096115" w:rsidRPr="00B50F46">
        <w:t xml:space="preserve">] </w:t>
      </w:r>
      <w:proofErr w:type="gramStart"/>
      <w:r w:rsidR="00096115" w:rsidRPr="00B50F46">
        <w:t xml:space="preserve">Accessed </w:t>
      </w:r>
      <w:r w:rsidR="007604F9" w:rsidRPr="00B50F46">
        <w:t>2014</w:t>
      </w:r>
      <w:r w:rsidR="00096115" w:rsidRPr="00B50F46">
        <w:t>.</w:t>
      </w:r>
      <w:proofErr w:type="gramEnd"/>
      <w:r w:rsidR="00096115" w:rsidRPr="00B50F46">
        <w:t xml:space="preserve"> Available from: http://www.health.gov.au/internet/main/publishing.nsf/Content/cda-phlncd-mening.htm</w:t>
      </w:r>
      <w:bookmarkEnd w:id="3"/>
    </w:p>
    <w:p w:rsidR="006C4F05" w:rsidRPr="00B50F46" w:rsidRDefault="006C4F05" w:rsidP="00771856">
      <w:pPr>
        <w:pStyle w:val="reference"/>
      </w:pPr>
      <w:bookmarkStart w:id="4" w:name="_ENREF_4"/>
      <w:r w:rsidRPr="00B50F46">
        <w:t>4.</w:t>
      </w:r>
      <w:r w:rsidRPr="00B50F46">
        <w:tab/>
      </w:r>
      <w:proofErr w:type="spellStart"/>
      <w:r w:rsidRPr="00B50F46">
        <w:t>Tapsall</w:t>
      </w:r>
      <w:proofErr w:type="spellEnd"/>
      <w:r w:rsidR="00096115" w:rsidRPr="00B50F46">
        <w:t xml:space="preserve"> </w:t>
      </w:r>
      <w:r w:rsidRPr="00B50F46">
        <w:t>J</w:t>
      </w:r>
      <w:r w:rsidR="00096115" w:rsidRPr="00B50F46">
        <w:t xml:space="preserve"> </w:t>
      </w:r>
      <w:r w:rsidRPr="00B50F46">
        <w:t>and</w:t>
      </w:r>
      <w:r w:rsidR="00096115" w:rsidRPr="00B50F46">
        <w:t xml:space="preserve"> </w:t>
      </w:r>
      <w:r w:rsidRPr="00B50F46">
        <w:t>members</w:t>
      </w:r>
      <w:r w:rsidR="00096115" w:rsidRPr="00B50F46">
        <w:t xml:space="preserve"> </w:t>
      </w:r>
      <w:r w:rsidRPr="00B50F46">
        <w:t>of</w:t>
      </w:r>
      <w:r w:rsidR="00096115" w:rsidRPr="00B50F46">
        <w:t xml:space="preserve"> </w:t>
      </w:r>
      <w:r w:rsidRPr="00B50F46">
        <w:t>the</w:t>
      </w:r>
      <w:r w:rsidR="00096115" w:rsidRPr="00B50F46">
        <w:t xml:space="preserve"> </w:t>
      </w:r>
      <w:r w:rsidRPr="00B50F46">
        <w:t>National</w:t>
      </w:r>
      <w:r w:rsidR="00096115" w:rsidRPr="00B50F46">
        <w:t xml:space="preserve"> </w:t>
      </w:r>
      <w:r w:rsidRPr="00B50F46">
        <w:t>Neisseria</w:t>
      </w:r>
      <w:r w:rsidR="00096115" w:rsidRPr="00B50F46">
        <w:t xml:space="preserve"> </w:t>
      </w:r>
      <w:r w:rsidRPr="00B50F46">
        <w:t>Network</w:t>
      </w:r>
      <w:r w:rsidR="00096115" w:rsidRPr="00B50F46">
        <w:t xml:space="preserve"> </w:t>
      </w:r>
      <w:r w:rsidRPr="00B50F46">
        <w:t>of</w:t>
      </w:r>
      <w:r w:rsidR="00096115" w:rsidRPr="00B50F46">
        <w:t xml:space="preserve"> </w:t>
      </w:r>
      <w:r w:rsidRPr="00B50F46">
        <w:t>Australia.</w:t>
      </w:r>
      <w:r w:rsidR="00096115" w:rsidRPr="00B50F46">
        <w:t xml:space="preserve"> </w:t>
      </w:r>
      <w:proofErr w:type="gramStart"/>
      <w:r w:rsidRPr="00B50F46">
        <w:t>An</w:t>
      </w:r>
      <w:r w:rsidR="00B2655A">
        <w:t>t</w:t>
      </w:r>
      <w:r w:rsidRPr="00B50F46">
        <w:t>imicrobial</w:t>
      </w:r>
      <w:r w:rsidR="00096115" w:rsidRPr="00B50F46">
        <w:t xml:space="preserve"> </w:t>
      </w:r>
      <w:r w:rsidRPr="00B50F46">
        <w:t>testing</w:t>
      </w:r>
      <w:r w:rsidR="00096115" w:rsidRPr="00B50F46">
        <w:t xml:space="preserve"> </w:t>
      </w:r>
      <w:r w:rsidRPr="00B50F46">
        <w:t>and</w:t>
      </w:r>
      <w:r w:rsidR="00096115" w:rsidRPr="00B50F46">
        <w:t xml:space="preserve"> </w:t>
      </w:r>
      <w:r w:rsidRPr="00B50F46">
        <w:t>applications</w:t>
      </w:r>
      <w:r w:rsidR="00096115" w:rsidRPr="00B50F46">
        <w:t xml:space="preserve"> </w:t>
      </w:r>
      <w:r w:rsidRPr="00B50F46">
        <w:t>in</w:t>
      </w:r>
      <w:r w:rsidR="00096115" w:rsidRPr="00B50F46">
        <w:t xml:space="preserve"> </w:t>
      </w:r>
      <w:r w:rsidRPr="00B50F46">
        <w:t>the</w:t>
      </w:r>
      <w:r w:rsidR="00096115" w:rsidRPr="00B50F46">
        <w:t xml:space="preserve"> </w:t>
      </w:r>
      <w:r w:rsidRPr="00B50F46">
        <w:t>pathogenic</w:t>
      </w:r>
      <w:r w:rsidR="00096115" w:rsidRPr="00B50F46">
        <w:t xml:space="preserve"> </w:t>
      </w:r>
      <w:r w:rsidRPr="00B50F46">
        <w:rPr>
          <w:i/>
        </w:rPr>
        <w:t>Neisseria</w:t>
      </w:r>
      <w:r w:rsidRPr="00B50F46">
        <w:t>.</w:t>
      </w:r>
      <w:proofErr w:type="gramEnd"/>
      <w:r w:rsidR="00096115" w:rsidRPr="00B50F46">
        <w:t xml:space="preserve"> </w:t>
      </w:r>
      <w:r w:rsidRPr="00B50F46">
        <w:t>In:</w:t>
      </w:r>
      <w:r w:rsidR="00096115" w:rsidRPr="00B50F46">
        <w:t xml:space="preserve"> </w:t>
      </w:r>
      <w:proofErr w:type="spellStart"/>
      <w:r w:rsidRPr="00B50F46">
        <w:t>Merlino</w:t>
      </w:r>
      <w:proofErr w:type="spellEnd"/>
      <w:r w:rsidR="00096115" w:rsidRPr="00B50F46">
        <w:t xml:space="preserve"> </w:t>
      </w:r>
      <w:r w:rsidRPr="00B50F46">
        <w:t>J,</w:t>
      </w:r>
      <w:r w:rsidR="00096115" w:rsidRPr="00B50F46">
        <w:t xml:space="preserve"> </w:t>
      </w:r>
      <w:r w:rsidRPr="00B50F46">
        <w:t>ed.</w:t>
      </w:r>
      <w:r w:rsidR="00096115" w:rsidRPr="00B50F46">
        <w:t xml:space="preserve"> </w:t>
      </w:r>
      <w:r w:rsidRPr="00B50F46">
        <w:rPr>
          <w:i/>
        </w:rPr>
        <w:t>Antimicrobial</w:t>
      </w:r>
      <w:r w:rsidR="00096115" w:rsidRPr="00B50F46">
        <w:rPr>
          <w:i/>
        </w:rPr>
        <w:t xml:space="preserve"> </w:t>
      </w:r>
      <w:r w:rsidRPr="00B50F46">
        <w:rPr>
          <w:i/>
        </w:rPr>
        <w:t>susceptibility</w:t>
      </w:r>
      <w:r w:rsidR="00096115" w:rsidRPr="00B50F46">
        <w:rPr>
          <w:i/>
        </w:rPr>
        <w:t xml:space="preserve"> </w:t>
      </w:r>
      <w:r w:rsidRPr="00B50F46">
        <w:rPr>
          <w:i/>
        </w:rPr>
        <w:t>testing:</w:t>
      </w:r>
      <w:r w:rsidR="00096115" w:rsidRPr="00B50F46">
        <w:rPr>
          <w:i/>
        </w:rPr>
        <w:t xml:space="preserve"> </w:t>
      </w:r>
      <w:r w:rsidRPr="00B50F46">
        <w:rPr>
          <w:i/>
        </w:rPr>
        <w:t>methods</w:t>
      </w:r>
      <w:r w:rsidR="00096115" w:rsidRPr="00B50F46">
        <w:rPr>
          <w:i/>
        </w:rPr>
        <w:t xml:space="preserve"> </w:t>
      </w:r>
      <w:r w:rsidRPr="00B50F46">
        <w:rPr>
          <w:i/>
        </w:rPr>
        <w:t>and</w:t>
      </w:r>
      <w:r w:rsidR="00096115" w:rsidRPr="00B50F46">
        <w:rPr>
          <w:i/>
        </w:rPr>
        <w:t xml:space="preserve"> </w:t>
      </w:r>
      <w:r w:rsidRPr="00B50F46">
        <w:rPr>
          <w:i/>
        </w:rPr>
        <w:t>practices</w:t>
      </w:r>
      <w:r w:rsidR="00096115" w:rsidRPr="00B50F46">
        <w:rPr>
          <w:i/>
        </w:rPr>
        <w:t xml:space="preserve"> </w:t>
      </w:r>
      <w:r w:rsidRPr="00B50F46">
        <w:rPr>
          <w:i/>
        </w:rPr>
        <w:t>with</w:t>
      </w:r>
      <w:r w:rsidR="00096115" w:rsidRPr="00B50F46">
        <w:rPr>
          <w:i/>
        </w:rPr>
        <w:t xml:space="preserve"> </w:t>
      </w:r>
      <w:r w:rsidRPr="00B50F46">
        <w:rPr>
          <w:i/>
        </w:rPr>
        <w:t>an</w:t>
      </w:r>
      <w:r w:rsidR="00096115" w:rsidRPr="00B50F46">
        <w:rPr>
          <w:i/>
        </w:rPr>
        <w:t xml:space="preserve"> </w:t>
      </w:r>
      <w:r w:rsidRPr="00B50F46">
        <w:rPr>
          <w:i/>
        </w:rPr>
        <w:t>Australian</w:t>
      </w:r>
      <w:r w:rsidR="00096115" w:rsidRPr="00B50F46">
        <w:rPr>
          <w:i/>
        </w:rPr>
        <w:t xml:space="preserve"> </w:t>
      </w:r>
      <w:r w:rsidRPr="00B50F46">
        <w:rPr>
          <w:i/>
        </w:rPr>
        <w:t>perspective</w:t>
      </w:r>
      <w:r w:rsidRPr="00B50F46">
        <w:t>.</w:t>
      </w:r>
      <w:r w:rsidR="00096115" w:rsidRPr="00B50F46">
        <w:t xml:space="preserve"> </w:t>
      </w:r>
      <w:r w:rsidRPr="00B50F46">
        <w:t>Sydney:</w:t>
      </w:r>
      <w:r w:rsidR="00096115" w:rsidRPr="00B50F46">
        <w:t xml:space="preserve"> </w:t>
      </w:r>
      <w:r w:rsidRPr="00B50F46">
        <w:t>Australian</w:t>
      </w:r>
      <w:r w:rsidR="00096115" w:rsidRPr="00B50F46">
        <w:t xml:space="preserve"> </w:t>
      </w:r>
      <w:r w:rsidRPr="00B50F46">
        <w:t>Society</w:t>
      </w:r>
      <w:r w:rsidR="00096115" w:rsidRPr="00B50F46">
        <w:t xml:space="preserve"> </w:t>
      </w:r>
      <w:r w:rsidRPr="00B50F46">
        <w:t>for</w:t>
      </w:r>
      <w:r w:rsidR="00096115" w:rsidRPr="00B50F46">
        <w:t xml:space="preserve"> </w:t>
      </w:r>
      <w:r w:rsidRPr="00B50F46">
        <w:t>Microbiology;</w:t>
      </w:r>
      <w:r w:rsidR="00096115" w:rsidRPr="00B50F46">
        <w:t xml:space="preserve"> </w:t>
      </w:r>
      <w:r w:rsidRPr="00B50F46">
        <w:t>2004.</w:t>
      </w:r>
      <w:r w:rsidR="00096115" w:rsidRPr="00B50F46">
        <w:t xml:space="preserve"> </w:t>
      </w:r>
      <w:r w:rsidRPr="00B50F46">
        <w:t>p.</w:t>
      </w:r>
      <w:r w:rsidR="00096115" w:rsidRPr="00B50F46">
        <w:t xml:space="preserve"> </w:t>
      </w:r>
      <w:r w:rsidRPr="00B50F46">
        <w:t>175</w:t>
      </w:r>
      <w:r w:rsidR="006C63CD" w:rsidRPr="00B50F46">
        <w:t>–</w:t>
      </w:r>
      <w:r w:rsidRPr="00B50F46">
        <w:t>188.</w:t>
      </w:r>
      <w:bookmarkEnd w:id="4"/>
    </w:p>
    <w:p w:rsidR="006C4F05" w:rsidRPr="00B50F46" w:rsidRDefault="003B7707" w:rsidP="00771856">
      <w:pPr>
        <w:pStyle w:val="reference"/>
      </w:pPr>
      <w:bookmarkStart w:id="5" w:name="_ENREF_8"/>
      <w:r w:rsidRPr="00B50F46">
        <w:t>5</w:t>
      </w:r>
      <w:r w:rsidR="006C4F05" w:rsidRPr="00B50F46">
        <w:t>.</w:t>
      </w:r>
      <w:r w:rsidR="006C4F05" w:rsidRPr="00B50F46">
        <w:tab/>
        <w:t>Maiden</w:t>
      </w:r>
      <w:r w:rsidR="00096115" w:rsidRPr="00B50F46">
        <w:t xml:space="preserve"> </w:t>
      </w:r>
      <w:r w:rsidR="006C4F05" w:rsidRPr="00B50F46">
        <w:t>MC,</w:t>
      </w:r>
      <w:r w:rsidR="00096115" w:rsidRPr="00B50F46">
        <w:t xml:space="preserve"> </w:t>
      </w:r>
      <w:proofErr w:type="spellStart"/>
      <w:r w:rsidR="006C4F05" w:rsidRPr="00B50F46">
        <w:t>Ibarz-Pavon</w:t>
      </w:r>
      <w:proofErr w:type="spellEnd"/>
      <w:r w:rsidR="00096115" w:rsidRPr="00B50F46">
        <w:t xml:space="preserve"> </w:t>
      </w:r>
      <w:r w:rsidR="006C4F05" w:rsidRPr="00B50F46">
        <w:t>AB,</w:t>
      </w:r>
      <w:r w:rsidR="00096115" w:rsidRPr="00B50F46">
        <w:t xml:space="preserve"> </w:t>
      </w:r>
      <w:proofErr w:type="spellStart"/>
      <w:r w:rsidR="006C4F05" w:rsidRPr="00B50F46">
        <w:t>Urwin</w:t>
      </w:r>
      <w:proofErr w:type="spellEnd"/>
      <w:r w:rsidR="00096115" w:rsidRPr="00B50F46">
        <w:t xml:space="preserve"> </w:t>
      </w:r>
      <w:r w:rsidR="006C4F05" w:rsidRPr="00B50F46">
        <w:t>R,</w:t>
      </w:r>
      <w:r w:rsidR="00096115" w:rsidRPr="00B50F46">
        <w:t xml:space="preserve"> </w:t>
      </w:r>
      <w:proofErr w:type="spellStart"/>
      <w:r w:rsidR="006C4F05" w:rsidRPr="00B50F46">
        <w:t>Gray</w:t>
      </w:r>
      <w:proofErr w:type="spellEnd"/>
      <w:r w:rsidR="00096115" w:rsidRPr="00B50F46">
        <w:t xml:space="preserve"> </w:t>
      </w:r>
      <w:r w:rsidR="006C4F05" w:rsidRPr="00B50F46">
        <w:t>SJ,</w:t>
      </w:r>
      <w:r w:rsidR="00096115" w:rsidRPr="00B50F46">
        <w:t xml:space="preserve"> </w:t>
      </w:r>
      <w:r w:rsidR="006C4F05" w:rsidRPr="00B50F46">
        <w:t>Andrews</w:t>
      </w:r>
      <w:r w:rsidR="00096115" w:rsidRPr="00B50F46">
        <w:t xml:space="preserve"> </w:t>
      </w:r>
      <w:r w:rsidR="006C4F05" w:rsidRPr="00B50F46">
        <w:t>NJ,</w:t>
      </w:r>
      <w:r w:rsidR="00096115" w:rsidRPr="00B50F46">
        <w:t xml:space="preserve"> </w:t>
      </w:r>
      <w:r w:rsidR="006C4F05" w:rsidRPr="00B50F46">
        <w:t>Clarke</w:t>
      </w:r>
      <w:r w:rsidR="00096115" w:rsidRPr="00B50F46">
        <w:t xml:space="preserve"> </w:t>
      </w:r>
      <w:r w:rsidR="006C4F05" w:rsidRPr="00B50F46">
        <w:t>SC,</w:t>
      </w:r>
      <w:r w:rsidR="00096115" w:rsidRPr="00B50F46">
        <w:t xml:space="preserve"> </w:t>
      </w:r>
      <w:r w:rsidR="006C4F05" w:rsidRPr="00B50F46">
        <w:t>et</w:t>
      </w:r>
      <w:r w:rsidR="00096115" w:rsidRPr="00B50F46">
        <w:t xml:space="preserve"> </w:t>
      </w:r>
      <w:r w:rsidR="006C4F05" w:rsidRPr="00B50F46">
        <w:t>al.</w:t>
      </w:r>
      <w:r w:rsidR="00096115" w:rsidRPr="00B50F46">
        <w:t xml:space="preserve"> </w:t>
      </w:r>
      <w:r w:rsidR="006C4F05" w:rsidRPr="00B50F46">
        <w:t>Impact</w:t>
      </w:r>
      <w:r w:rsidR="00096115" w:rsidRPr="00B50F46">
        <w:t xml:space="preserve"> </w:t>
      </w:r>
      <w:r w:rsidR="006C4F05" w:rsidRPr="00B50F46">
        <w:t>of</w:t>
      </w:r>
      <w:r w:rsidR="00096115" w:rsidRPr="00B50F46">
        <w:t xml:space="preserve"> </w:t>
      </w:r>
      <w:r w:rsidR="006C4F05" w:rsidRPr="00B50F46">
        <w:t>meningococcal</w:t>
      </w:r>
      <w:r w:rsidR="00096115" w:rsidRPr="00B50F46">
        <w:t xml:space="preserve"> </w:t>
      </w:r>
      <w:r w:rsidR="006C4F05" w:rsidRPr="00B50F46">
        <w:t>serogroup</w:t>
      </w:r>
      <w:r w:rsidR="00096115" w:rsidRPr="00B50F46">
        <w:t xml:space="preserve"> </w:t>
      </w:r>
      <w:r w:rsidR="006C4F05" w:rsidRPr="00B50F46">
        <w:t>C</w:t>
      </w:r>
      <w:r w:rsidR="00096115" w:rsidRPr="00B50F46">
        <w:t xml:space="preserve"> </w:t>
      </w:r>
      <w:r w:rsidR="006C4F05" w:rsidRPr="00B50F46">
        <w:t>conjugate</w:t>
      </w:r>
      <w:r w:rsidR="00096115" w:rsidRPr="00B50F46">
        <w:t xml:space="preserve"> </w:t>
      </w:r>
      <w:r w:rsidR="006C4F05" w:rsidRPr="00B50F46">
        <w:t>vaccines</w:t>
      </w:r>
      <w:r w:rsidR="00096115" w:rsidRPr="00B50F46">
        <w:t xml:space="preserve"> </w:t>
      </w:r>
      <w:r w:rsidR="006C4F05" w:rsidRPr="00B50F46">
        <w:t>on</w:t>
      </w:r>
      <w:r w:rsidR="00096115" w:rsidRPr="00B50F46">
        <w:t xml:space="preserve"> </w:t>
      </w:r>
      <w:r w:rsidR="006C4F05" w:rsidRPr="00B50F46">
        <w:t>carriage</w:t>
      </w:r>
      <w:r w:rsidR="00096115" w:rsidRPr="00B50F46">
        <w:t xml:space="preserve"> </w:t>
      </w:r>
      <w:r w:rsidR="006C4F05" w:rsidRPr="00B50F46">
        <w:t>and</w:t>
      </w:r>
      <w:r w:rsidR="00096115" w:rsidRPr="00B50F46">
        <w:t xml:space="preserve"> </w:t>
      </w:r>
      <w:r w:rsidR="006C4F05" w:rsidRPr="00B50F46">
        <w:t>herd</w:t>
      </w:r>
      <w:r w:rsidR="00096115" w:rsidRPr="00B50F46">
        <w:t xml:space="preserve"> </w:t>
      </w:r>
      <w:r w:rsidR="006C4F05" w:rsidRPr="00B50F46">
        <w:t>immunity</w:t>
      </w:r>
      <w:r w:rsidR="006C4F05" w:rsidRPr="00B50F46">
        <w:rPr>
          <w:i/>
        </w:rPr>
        <w:t>.</w:t>
      </w:r>
      <w:r w:rsidR="00096115" w:rsidRPr="00B50F46">
        <w:t xml:space="preserve"> </w:t>
      </w:r>
      <w:r w:rsidR="006C4F05" w:rsidRPr="00B50F46">
        <w:rPr>
          <w:i/>
        </w:rPr>
        <w:t>J</w:t>
      </w:r>
      <w:r w:rsidR="00096115" w:rsidRPr="00B50F46">
        <w:rPr>
          <w:i/>
        </w:rPr>
        <w:t xml:space="preserve"> </w:t>
      </w:r>
      <w:r w:rsidR="006C4F05" w:rsidRPr="00B50F46">
        <w:rPr>
          <w:i/>
        </w:rPr>
        <w:t>Infect</w:t>
      </w:r>
      <w:r w:rsidR="00096115" w:rsidRPr="00B50F46">
        <w:rPr>
          <w:i/>
        </w:rPr>
        <w:t xml:space="preserve"> </w:t>
      </w:r>
      <w:r w:rsidR="006C4F05" w:rsidRPr="00B50F46">
        <w:rPr>
          <w:i/>
        </w:rPr>
        <w:t>Dis</w:t>
      </w:r>
      <w:r w:rsidR="00096115" w:rsidRPr="00B50F46">
        <w:t xml:space="preserve"> </w:t>
      </w:r>
      <w:r w:rsidR="006C4F05" w:rsidRPr="00B50F46">
        <w:t>2008</w:t>
      </w:r>
      <w:proofErr w:type="gramStart"/>
      <w:r w:rsidR="006C4F05" w:rsidRPr="00B50F46">
        <w:t>;197</w:t>
      </w:r>
      <w:proofErr w:type="gramEnd"/>
      <w:r w:rsidR="006C4F05" w:rsidRPr="00B50F46">
        <w:t>(5):737</w:t>
      </w:r>
      <w:r w:rsidR="006C63CD" w:rsidRPr="00B50F46">
        <w:t>–</w:t>
      </w:r>
      <w:r w:rsidR="006C4F05" w:rsidRPr="00B50F46">
        <w:t>743.</w:t>
      </w:r>
      <w:bookmarkEnd w:id="5"/>
    </w:p>
    <w:p w:rsidR="0062779E" w:rsidRPr="00B50F46" w:rsidRDefault="003B7707" w:rsidP="00771856">
      <w:pPr>
        <w:pStyle w:val="reference"/>
      </w:pPr>
      <w:bookmarkStart w:id="6" w:name="_ENREF_9"/>
      <w:proofErr w:type="gramStart"/>
      <w:r w:rsidRPr="00B50F46">
        <w:t>6</w:t>
      </w:r>
      <w:r w:rsidR="006C4F05" w:rsidRPr="00B50F46">
        <w:t>.</w:t>
      </w:r>
      <w:r w:rsidR="006C4F05" w:rsidRPr="00B50F46">
        <w:tab/>
      </w:r>
      <w:hyperlink r:id="rId22" w:history="1">
        <w:r w:rsidR="006C4F05" w:rsidRPr="00B2655A">
          <w:rPr>
            <w:rStyle w:val="Hyperlink"/>
          </w:rPr>
          <w:t>Australian</w:t>
        </w:r>
        <w:r w:rsidR="00096115" w:rsidRPr="00B2655A">
          <w:rPr>
            <w:rStyle w:val="Hyperlink"/>
          </w:rPr>
          <w:t xml:space="preserve"> </w:t>
        </w:r>
        <w:r w:rsidR="006C4F05" w:rsidRPr="00B2655A">
          <w:rPr>
            <w:rStyle w:val="Hyperlink"/>
          </w:rPr>
          <w:t>Government</w:t>
        </w:r>
        <w:r w:rsidR="00096115" w:rsidRPr="00B2655A">
          <w:rPr>
            <w:rStyle w:val="Hyperlink"/>
          </w:rPr>
          <w:t xml:space="preserve"> </w:t>
        </w:r>
        <w:r w:rsidR="006C4F05" w:rsidRPr="00B2655A">
          <w:rPr>
            <w:rStyle w:val="Hyperlink"/>
          </w:rPr>
          <w:t>Department</w:t>
        </w:r>
        <w:r w:rsidR="00096115" w:rsidRPr="00B2655A">
          <w:rPr>
            <w:rStyle w:val="Hyperlink"/>
          </w:rPr>
          <w:t xml:space="preserve"> </w:t>
        </w:r>
        <w:r w:rsidR="006C4F05" w:rsidRPr="00B2655A">
          <w:rPr>
            <w:rStyle w:val="Hyperlink"/>
          </w:rPr>
          <w:t>of</w:t>
        </w:r>
        <w:r w:rsidR="00096115" w:rsidRPr="00B2655A">
          <w:rPr>
            <w:rStyle w:val="Hyperlink"/>
          </w:rPr>
          <w:t xml:space="preserve"> </w:t>
        </w:r>
        <w:r w:rsidR="006C4F05" w:rsidRPr="00B2655A">
          <w:rPr>
            <w:rStyle w:val="Hyperlink"/>
          </w:rPr>
          <w:t>Health.</w:t>
        </w:r>
        <w:proofErr w:type="gramEnd"/>
        <w:r w:rsidR="00096115" w:rsidRPr="00B2655A">
          <w:rPr>
            <w:rStyle w:val="Hyperlink"/>
          </w:rPr>
          <w:t xml:space="preserve"> </w:t>
        </w:r>
        <w:r w:rsidR="006C4F05" w:rsidRPr="00B2655A">
          <w:rPr>
            <w:rStyle w:val="Hyperlink"/>
          </w:rPr>
          <w:t>Meningococcal</w:t>
        </w:r>
        <w:r w:rsidR="00096115" w:rsidRPr="00B2655A">
          <w:rPr>
            <w:rStyle w:val="Hyperlink"/>
          </w:rPr>
          <w:t xml:space="preserve"> </w:t>
        </w:r>
        <w:r w:rsidR="006C4F05" w:rsidRPr="00B2655A">
          <w:rPr>
            <w:rStyle w:val="Hyperlink"/>
          </w:rPr>
          <w:t>Disease.</w:t>
        </w:r>
        <w:r w:rsidR="00834AB1" w:rsidRPr="00B2655A">
          <w:rPr>
            <w:rStyle w:val="Hyperlink"/>
          </w:rPr>
          <w:t xml:space="preserve"> Immunise Australia Program</w:t>
        </w:r>
      </w:hyperlink>
      <w:r w:rsidR="00834AB1" w:rsidRPr="00B50F46">
        <w:t>.</w:t>
      </w:r>
      <w:r w:rsidR="00096115" w:rsidRPr="00B50F46">
        <w:t xml:space="preserve"> </w:t>
      </w:r>
      <w:r w:rsidR="00834AB1" w:rsidRPr="00B50F46">
        <w:t>[</w:t>
      </w:r>
      <w:proofErr w:type="gramStart"/>
      <w:r w:rsidR="00834AB1" w:rsidRPr="00B50F46">
        <w:t>online</w:t>
      </w:r>
      <w:proofErr w:type="gramEnd"/>
      <w:r w:rsidR="00834AB1" w:rsidRPr="00B50F46">
        <w:t xml:space="preserve">] </w:t>
      </w:r>
      <w:proofErr w:type="gramStart"/>
      <w:r w:rsidR="00834AB1" w:rsidRPr="00B50F46">
        <w:t xml:space="preserve">Accessed </w:t>
      </w:r>
      <w:r w:rsidRPr="00B50F46">
        <w:t>2015</w:t>
      </w:r>
      <w:r w:rsidR="00834AB1" w:rsidRPr="00B50F46">
        <w:t>.</w:t>
      </w:r>
      <w:proofErr w:type="gramEnd"/>
      <w:r w:rsidR="00834AB1" w:rsidRPr="00B50F46">
        <w:t xml:space="preserve"> Available from: </w:t>
      </w:r>
      <w:hyperlink r:id="rId23" w:history="1">
        <w:r w:rsidRPr="00B50F46">
          <w:t>http://www.health.gov.au/internet/immunise/publishing.nsf/Content/immunise-meningococcal</w:t>
        </w:r>
      </w:hyperlink>
      <w:bookmarkEnd w:id="6"/>
    </w:p>
    <w:p w:rsidR="006C4F05" w:rsidRPr="00B50F46" w:rsidRDefault="006C4F05" w:rsidP="00771856">
      <w:pPr>
        <w:pStyle w:val="reference"/>
      </w:pPr>
    </w:p>
    <w:sectPr w:rsidR="006C4F05" w:rsidRPr="00B50F46" w:rsidSect="00D01E95">
      <w:footerReference w:type="even" r:id="rId24"/>
      <w:pgSz w:w="11900" w:h="16840"/>
      <w:pgMar w:top="1440" w:right="1440" w:bottom="1008" w:left="144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79E" w:rsidRDefault="0062779E" w:rsidP="009674C4">
      <w:pPr>
        <w:spacing w:after="0" w:line="240" w:lineRule="auto"/>
      </w:pPr>
      <w:r>
        <w:separator/>
      </w:r>
    </w:p>
  </w:endnote>
  <w:endnote w:type="continuationSeparator" w:id="0">
    <w:p w:rsidR="0062779E" w:rsidRDefault="0062779E" w:rsidP="0096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9E" w:rsidRDefault="0062779E" w:rsidP="006C7855">
    <w:r>
      <w:fldChar w:fldCharType="begin"/>
    </w:r>
    <w:r>
      <w:instrText xml:space="preserve"> PAGE   \* MERGEFORMAT </w:instrText>
    </w:r>
    <w:r>
      <w:fldChar w:fldCharType="separate"/>
    </w:r>
    <w:r>
      <w:rPr>
        <w:noProof/>
      </w:rPr>
      <w:t>8</w:t>
    </w:r>
    <w:r>
      <w:rPr>
        <w:noProof/>
      </w:rPr>
      <w:fldChar w:fldCharType="end"/>
    </w:r>
  </w:p>
  <w:p w:rsidR="0062779E" w:rsidRDefault="0062779E" w:rsidP="006C78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79E" w:rsidRDefault="0062779E" w:rsidP="009674C4">
      <w:pPr>
        <w:spacing w:after="0" w:line="240" w:lineRule="auto"/>
      </w:pPr>
      <w:r>
        <w:separator/>
      </w:r>
    </w:p>
  </w:footnote>
  <w:footnote w:type="continuationSeparator" w:id="0">
    <w:p w:rsidR="0062779E" w:rsidRDefault="0062779E" w:rsidP="00967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8A36E4"/>
    <w:lvl w:ilvl="0">
      <w:start w:val="1"/>
      <w:numFmt w:val="decimal"/>
      <w:lvlText w:val="%1."/>
      <w:lvlJc w:val="left"/>
      <w:pPr>
        <w:tabs>
          <w:tab w:val="num" w:pos="1492"/>
        </w:tabs>
        <w:ind w:left="1492" w:hanging="360"/>
      </w:pPr>
    </w:lvl>
  </w:abstractNum>
  <w:abstractNum w:abstractNumId="1">
    <w:nsid w:val="FFFFFF7D"/>
    <w:multiLevelType w:val="singleLevel"/>
    <w:tmpl w:val="DDA0DD44"/>
    <w:lvl w:ilvl="0">
      <w:start w:val="1"/>
      <w:numFmt w:val="decimal"/>
      <w:lvlText w:val="%1."/>
      <w:lvlJc w:val="left"/>
      <w:pPr>
        <w:tabs>
          <w:tab w:val="num" w:pos="1209"/>
        </w:tabs>
        <w:ind w:left="1209" w:hanging="360"/>
      </w:pPr>
    </w:lvl>
  </w:abstractNum>
  <w:abstractNum w:abstractNumId="2">
    <w:nsid w:val="FFFFFF7E"/>
    <w:multiLevelType w:val="singleLevel"/>
    <w:tmpl w:val="AD980AC0"/>
    <w:lvl w:ilvl="0">
      <w:start w:val="1"/>
      <w:numFmt w:val="decimal"/>
      <w:lvlText w:val="%1."/>
      <w:lvlJc w:val="left"/>
      <w:pPr>
        <w:tabs>
          <w:tab w:val="num" w:pos="926"/>
        </w:tabs>
        <w:ind w:left="926" w:hanging="360"/>
      </w:pPr>
    </w:lvl>
  </w:abstractNum>
  <w:abstractNum w:abstractNumId="3">
    <w:nsid w:val="FFFFFF7F"/>
    <w:multiLevelType w:val="singleLevel"/>
    <w:tmpl w:val="D0748C3A"/>
    <w:lvl w:ilvl="0">
      <w:start w:val="1"/>
      <w:numFmt w:val="decimal"/>
      <w:lvlText w:val="%1."/>
      <w:lvlJc w:val="left"/>
      <w:pPr>
        <w:tabs>
          <w:tab w:val="num" w:pos="643"/>
        </w:tabs>
        <w:ind w:left="643" w:hanging="360"/>
      </w:pPr>
    </w:lvl>
  </w:abstractNum>
  <w:abstractNum w:abstractNumId="4">
    <w:nsid w:val="FFFFFF80"/>
    <w:multiLevelType w:val="singleLevel"/>
    <w:tmpl w:val="44A04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FABF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0854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76E6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D421D2"/>
    <w:lvl w:ilvl="0">
      <w:start w:val="1"/>
      <w:numFmt w:val="decimal"/>
      <w:lvlText w:val="%1."/>
      <w:lvlJc w:val="left"/>
      <w:pPr>
        <w:tabs>
          <w:tab w:val="num" w:pos="360"/>
        </w:tabs>
        <w:ind w:left="360" w:hanging="360"/>
      </w:pPr>
    </w:lvl>
  </w:abstractNum>
  <w:abstractNum w:abstractNumId="9">
    <w:nsid w:val="FFFFFF89"/>
    <w:multiLevelType w:val="singleLevel"/>
    <w:tmpl w:val="5E44DA98"/>
    <w:lvl w:ilvl="0">
      <w:start w:val="1"/>
      <w:numFmt w:val="bullet"/>
      <w:lvlText w:val=""/>
      <w:lvlJc w:val="left"/>
      <w:pPr>
        <w:tabs>
          <w:tab w:val="num" w:pos="360"/>
        </w:tabs>
        <w:ind w:left="360" w:hanging="360"/>
      </w:pPr>
      <w:rPr>
        <w:rFonts w:ascii="Symbol" w:hAnsi="Symbol" w:hint="default"/>
      </w:rPr>
    </w:lvl>
  </w:abstractNum>
  <w:abstractNum w:abstractNumId="10">
    <w:nsid w:val="04DD4870"/>
    <w:multiLevelType w:val="hybridMultilevel"/>
    <w:tmpl w:val="54D8691C"/>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735C20"/>
    <w:multiLevelType w:val="hybridMultilevel"/>
    <w:tmpl w:val="292A9A26"/>
    <w:lvl w:ilvl="0" w:tplc="1EB4408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78C0F89"/>
    <w:multiLevelType w:val="hybridMultilevel"/>
    <w:tmpl w:val="426A28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72034C5"/>
    <w:multiLevelType w:val="singleLevel"/>
    <w:tmpl w:val="0C09000F"/>
    <w:lvl w:ilvl="0">
      <w:start w:val="9"/>
      <w:numFmt w:val="decimal"/>
      <w:lvlText w:val="%1."/>
      <w:lvlJc w:val="left"/>
      <w:pPr>
        <w:tabs>
          <w:tab w:val="num" w:pos="360"/>
        </w:tabs>
        <w:ind w:left="360" w:hanging="360"/>
      </w:pPr>
      <w:rPr>
        <w:rFonts w:cs="Times New Roman" w:hint="default"/>
      </w:rPr>
    </w:lvl>
  </w:abstractNum>
  <w:abstractNum w:abstractNumId="14">
    <w:nsid w:val="32DA142B"/>
    <w:multiLevelType w:val="hybridMultilevel"/>
    <w:tmpl w:val="C3448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0D50EE"/>
    <w:multiLevelType w:val="hybridMultilevel"/>
    <w:tmpl w:val="3DC8ADD0"/>
    <w:lvl w:ilvl="0" w:tplc="1038AF64">
      <w:numFmt w:val="bullet"/>
      <w:lvlText w:val=""/>
      <w:lvlJc w:val="left"/>
      <w:pPr>
        <w:ind w:left="930" w:hanging="57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D065B3"/>
    <w:multiLevelType w:val="singleLevel"/>
    <w:tmpl w:val="0C09000F"/>
    <w:lvl w:ilvl="0">
      <w:start w:val="1"/>
      <w:numFmt w:val="decimal"/>
      <w:lvlText w:val="%1."/>
      <w:lvlJc w:val="left"/>
      <w:pPr>
        <w:tabs>
          <w:tab w:val="num" w:pos="360"/>
        </w:tabs>
        <w:ind w:left="360" w:hanging="360"/>
      </w:pPr>
      <w:rPr>
        <w:rFonts w:cs="Times New Roman"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3"/>
  </w:num>
  <w:num w:numId="14">
    <w:abstractNumId w:val="10"/>
  </w:num>
  <w:num w:numId="15">
    <w:abstractNumId w:val="12"/>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ommun Dis Intell&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0833EE"/>
    <w:rsid w:val="00000713"/>
    <w:rsid w:val="00001D5A"/>
    <w:rsid w:val="0000212D"/>
    <w:rsid w:val="0000291D"/>
    <w:rsid w:val="00003999"/>
    <w:rsid w:val="00004878"/>
    <w:rsid w:val="00005F11"/>
    <w:rsid w:val="0000715C"/>
    <w:rsid w:val="0001129A"/>
    <w:rsid w:val="000114B8"/>
    <w:rsid w:val="00011B64"/>
    <w:rsid w:val="00012EB6"/>
    <w:rsid w:val="0001432E"/>
    <w:rsid w:val="000152DB"/>
    <w:rsid w:val="00020787"/>
    <w:rsid w:val="000214FF"/>
    <w:rsid w:val="00021F55"/>
    <w:rsid w:val="00022C86"/>
    <w:rsid w:val="00022CDE"/>
    <w:rsid w:val="0002401A"/>
    <w:rsid w:val="0002441A"/>
    <w:rsid w:val="00024BB7"/>
    <w:rsid w:val="00024E29"/>
    <w:rsid w:val="00025432"/>
    <w:rsid w:val="00025A28"/>
    <w:rsid w:val="00026B09"/>
    <w:rsid w:val="00026D5A"/>
    <w:rsid w:val="0002751D"/>
    <w:rsid w:val="00031956"/>
    <w:rsid w:val="00032D66"/>
    <w:rsid w:val="00032F34"/>
    <w:rsid w:val="0003674A"/>
    <w:rsid w:val="00040BD4"/>
    <w:rsid w:val="0004195B"/>
    <w:rsid w:val="00042468"/>
    <w:rsid w:val="00042F0D"/>
    <w:rsid w:val="00043096"/>
    <w:rsid w:val="000449E5"/>
    <w:rsid w:val="0004591A"/>
    <w:rsid w:val="000508AF"/>
    <w:rsid w:val="0005090D"/>
    <w:rsid w:val="00050E71"/>
    <w:rsid w:val="000524B0"/>
    <w:rsid w:val="00053136"/>
    <w:rsid w:val="00054B0D"/>
    <w:rsid w:val="00055723"/>
    <w:rsid w:val="00056ED9"/>
    <w:rsid w:val="000611A0"/>
    <w:rsid w:val="00062E03"/>
    <w:rsid w:val="000668AA"/>
    <w:rsid w:val="00066D59"/>
    <w:rsid w:val="0007008A"/>
    <w:rsid w:val="0007205D"/>
    <w:rsid w:val="000745BE"/>
    <w:rsid w:val="00074AF1"/>
    <w:rsid w:val="00076A45"/>
    <w:rsid w:val="00076AFB"/>
    <w:rsid w:val="00076DB7"/>
    <w:rsid w:val="00080005"/>
    <w:rsid w:val="0008042F"/>
    <w:rsid w:val="00082C34"/>
    <w:rsid w:val="0008339A"/>
    <w:rsid w:val="000833EE"/>
    <w:rsid w:val="000841EB"/>
    <w:rsid w:val="00087503"/>
    <w:rsid w:val="00087B2A"/>
    <w:rsid w:val="00092415"/>
    <w:rsid w:val="000928E8"/>
    <w:rsid w:val="0009341E"/>
    <w:rsid w:val="000934D1"/>
    <w:rsid w:val="00094519"/>
    <w:rsid w:val="000949ED"/>
    <w:rsid w:val="00095C7A"/>
    <w:rsid w:val="00096115"/>
    <w:rsid w:val="000963A4"/>
    <w:rsid w:val="000979E6"/>
    <w:rsid w:val="000A09EA"/>
    <w:rsid w:val="000A2813"/>
    <w:rsid w:val="000A52D5"/>
    <w:rsid w:val="000A573A"/>
    <w:rsid w:val="000A6DFF"/>
    <w:rsid w:val="000A71DB"/>
    <w:rsid w:val="000B104B"/>
    <w:rsid w:val="000B33F0"/>
    <w:rsid w:val="000B348A"/>
    <w:rsid w:val="000B40B0"/>
    <w:rsid w:val="000B54AC"/>
    <w:rsid w:val="000B7117"/>
    <w:rsid w:val="000B79BE"/>
    <w:rsid w:val="000C256D"/>
    <w:rsid w:val="000C3676"/>
    <w:rsid w:val="000C4569"/>
    <w:rsid w:val="000D1A64"/>
    <w:rsid w:val="000D1BA9"/>
    <w:rsid w:val="000D23AC"/>
    <w:rsid w:val="000D27E7"/>
    <w:rsid w:val="000D319A"/>
    <w:rsid w:val="000D3BC6"/>
    <w:rsid w:val="000D3C0A"/>
    <w:rsid w:val="000D508F"/>
    <w:rsid w:val="000D61DB"/>
    <w:rsid w:val="000D70A6"/>
    <w:rsid w:val="000D7455"/>
    <w:rsid w:val="000D7BF2"/>
    <w:rsid w:val="000E0C80"/>
    <w:rsid w:val="000E183B"/>
    <w:rsid w:val="000E19A3"/>
    <w:rsid w:val="000E2E5D"/>
    <w:rsid w:val="000E3FB4"/>
    <w:rsid w:val="000E4125"/>
    <w:rsid w:val="000E532B"/>
    <w:rsid w:val="000E661E"/>
    <w:rsid w:val="000E66A0"/>
    <w:rsid w:val="000E6812"/>
    <w:rsid w:val="000F02DE"/>
    <w:rsid w:val="000F0685"/>
    <w:rsid w:val="000F1F67"/>
    <w:rsid w:val="000F2CA8"/>
    <w:rsid w:val="000F57B0"/>
    <w:rsid w:val="000F5B7C"/>
    <w:rsid w:val="000F6097"/>
    <w:rsid w:val="000F679B"/>
    <w:rsid w:val="000F7557"/>
    <w:rsid w:val="00100BBA"/>
    <w:rsid w:val="0010217C"/>
    <w:rsid w:val="001025D9"/>
    <w:rsid w:val="0010316A"/>
    <w:rsid w:val="00103F5F"/>
    <w:rsid w:val="001055A9"/>
    <w:rsid w:val="00105915"/>
    <w:rsid w:val="00106CC4"/>
    <w:rsid w:val="00107B93"/>
    <w:rsid w:val="00107BE9"/>
    <w:rsid w:val="00107F45"/>
    <w:rsid w:val="00110D16"/>
    <w:rsid w:val="001123A6"/>
    <w:rsid w:val="00112421"/>
    <w:rsid w:val="00112C86"/>
    <w:rsid w:val="00113DE1"/>
    <w:rsid w:val="00114A16"/>
    <w:rsid w:val="00115F0E"/>
    <w:rsid w:val="00116995"/>
    <w:rsid w:val="0011737A"/>
    <w:rsid w:val="0012107E"/>
    <w:rsid w:val="001213EF"/>
    <w:rsid w:val="001229E3"/>
    <w:rsid w:val="00122EC4"/>
    <w:rsid w:val="00124BFD"/>
    <w:rsid w:val="00124D00"/>
    <w:rsid w:val="00127600"/>
    <w:rsid w:val="00130556"/>
    <w:rsid w:val="00130B46"/>
    <w:rsid w:val="001366FD"/>
    <w:rsid w:val="00141117"/>
    <w:rsid w:val="00141C3D"/>
    <w:rsid w:val="0014232D"/>
    <w:rsid w:val="001429C5"/>
    <w:rsid w:val="00143BFD"/>
    <w:rsid w:val="00143F8F"/>
    <w:rsid w:val="0014565A"/>
    <w:rsid w:val="00145BBD"/>
    <w:rsid w:val="00146A54"/>
    <w:rsid w:val="00146D44"/>
    <w:rsid w:val="001475DF"/>
    <w:rsid w:val="00147AFE"/>
    <w:rsid w:val="0015023B"/>
    <w:rsid w:val="001503FC"/>
    <w:rsid w:val="00150AB7"/>
    <w:rsid w:val="00151106"/>
    <w:rsid w:val="001511F9"/>
    <w:rsid w:val="00151510"/>
    <w:rsid w:val="0015166C"/>
    <w:rsid w:val="0015186B"/>
    <w:rsid w:val="00151969"/>
    <w:rsid w:val="001530F4"/>
    <w:rsid w:val="00153754"/>
    <w:rsid w:val="00156CE0"/>
    <w:rsid w:val="001602ED"/>
    <w:rsid w:val="001604C4"/>
    <w:rsid w:val="00161D33"/>
    <w:rsid w:val="001626C1"/>
    <w:rsid w:val="00162D3B"/>
    <w:rsid w:val="00162EA0"/>
    <w:rsid w:val="001649BF"/>
    <w:rsid w:val="0016505C"/>
    <w:rsid w:val="0016524E"/>
    <w:rsid w:val="0016597A"/>
    <w:rsid w:val="0016765D"/>
    <w:rsid w:val="00167E05"/>
    <w:rsid w:val="001721EF"/>
    <w:rsid w:val="00172940"/>
    <w:rsid w:val="00172D7D"/>
    <w:rsid w:val="00172E3E"/>
    <w:rsid w:val="00172FC3"/>
    <w:rsid w:val="0017536C"/>
    <w:rsid w:val="001767A8"/>
    <w:rsid w:val="00177581"/>
    <w:rsid w:val="001817CF"/>
    <w:rsid w:val="00181B3E"/>
    <w:rsid w:val="00181F6D"/>
    <w:rsid w:val="00182F9D"/>
    <w:rsid w:val="00185361"/>
    <w:rsid w:val="00185911"/>
    <w:rsid w:val="0018639D"/>
    <w:rsid w:val="0018656C"/>
    <w:rsid w:val="00186576"/>
    <w:rsid w:val="0018690F"/>
    <w:rsid w:val="00187200"/>
    <w:rsid w:val="00187FB6"/>
    <w:rsid w:val="00191D52"/>
    <w:rsid w:val="0019527A"/>
    <w:rsid w:val="00195685"/>
    <w:rsid w:val="001961BC"/>
    <w:rsid w:val="001964B5"/>
    <w:rsid w:val="001A19FA"/>
    <w:rsid w:val="001A216A"/>
    <w:rsid w:val="001A26D4"/>
    <w:rsid w:val="001A3FD9"/>
    <w:rsid w:val="001A51BE"/>
    <w:rsid w:val="001A5D56"/>
    <w:rsid w:val="001A7215"/>
    <w:rsid w:val="001A7926"/>
    <w:rsid w:val="001B04FD"/>
    <w:rsid w:val="001B1121"/>
    <w:rsid w:val="001B1721"/>
    <w:rsid w:val="001B27AF"/>
    <w:rsid w:val="001B2C51"/>
    <w:rsid w:val="001B3C28"/>
    <w:rsid w:val="001B4CB7"/>
    <w:rsid w:val="001B522F"/>
    <w:rsid w:val="001B57DA"/>
    <w:rsid w:val="001B5DED"/>
    <w:rsid w:val="001B5F0F"/>
    <w:rsid w:val="001B61D7"/>
    <w:rsid w:val="001B6472"/>
    <w:rsid w:val="001B75A3"/>
    <w:rsid w:val="001C08B6"/>
    <w:rsid w:val="001C13C1"/>
    <w:rsid w:val="001C3779"/>
    <w:rsid w:val="001C5132"/>
    <w:rsid w:val="001C58D1"/>
    <w:rsid w:val="001C5E73"/>
    <w:rsid w:val="001C606A"/>
    <w:rsid w:val="001C6C88"/>
    <w:rsid w:val="001C72E1"/>
    <w:rsid w:val="001C759C"/>
    <w:rsid w:val="001C7BCF"/>
    <w:rsid w:val="001D05C8"/>
    <w:rsid w:val="001D1584"/>
    <w:rsid w:val="001D16DA"/>
    <w:rsid w:val="001D1DCD"/>
    <w:rsid w:val="001D3EAB"/>
    <w:rsid w:val="001D5CBE"/>
    <w:rsid w:val="001D73BE"/>
    <w:rsid w:val="001D7655"/>
    <w:rsid w:val="001E02EA"/>
    <w:rsid w:val="001E0610"/>
    <w:rsid w:val="001E2CDD"/>
    <w:rsid w:val="001E2D0C"/>
    <w:rsid w:val="001E2E22"/>
    <w:rsid w:val="001E2F03"/>
    <w:rsid w:val="001E3B06"/>
    <w:rsid w:val="001E558B"/>
    <w:rsid w:val="001E64C7"/>
    <w:rsid w:val="001E6579"/>
    <w:rsid w:val="001E75EE"/>
    <w:rsid w:val="001E782C"/>
    <w:rsid w:val="001E7ADA"/>
    <w:rsid w:val="001F022D"/>
    <w:rsid w:val="001F1A80"/>
    <w:rsid w:val="001F1DE2"/>
    <w:rsid w:val="001F37FA"/>
    <w:rsid w:val="001F4993"/>
    <w:rsid w:val="001F50CF"/>
    <w:rsid w:val="001F549F"/>
    <w:rsid w:val="001F5E61"/>
    <w:rsid w:val="001F7533"/>
    <w:rsid w:val="001F76FB"/>
    <w:rsid w:val="00200BE3"/>
    <w:rsid w:val="00200F72"/>
    <w:rsid w:val="002077CC"/>
    <w:rsid w:val="00210EF9"/>
    <w:rsid w:val="00211B55"/>
    <w:rsid w:val="00212148"/>
    <w:rsid w:val="00212C65"/>
    <w:rsid w:val="00215562"/>
    <w:rsid w:val="00215DE0"/>
    <w:rsid w:val="00216EE1"/>
    <w:rsid w:val="0021775B"/>
    <w:rsid w:val="002206BC"/>
    <w:rsid w:val="00221693"/>
    <w:rsid w:val="0022217E"/>
    <w:rsid w:val="002239A7"/>
    <w:rsid w:val="00223A12"/>
    <w:rsid w:val="00224333"/>
    <w:rsid w:val="00225B51"/>
    <w:rsid w:val="00232BF8"/>
    <w:rsid w:val="00234053"/>
    <w:rsid w:val="00235338"/>
    <w:rsid w:val="00235A78"/>
    <w:rsid w:val="00236066"/>
    <w:rsid w:val="002375C9"/>
    <w:rsid w:val="002416FE"/>
    <w:rsid w:val="0024171B"/>
    <w:rsid w:val="00242654"/>
    <w:rsid w:val="00242F40"/>
    <w:rsid w:val="00244C35"/>
    <w:rsid w:val="00245DD5"/>
    <w:rsid w:val="00245F18"/>
    <w:rsid w:val="00246197"/>
    <w:rsid w:val="00246230"/>
    <w:rsid w:val="00247146"/>
    <w:rsid w:val="0024715F"/>
    <w:rsid w:val="0025158E"/>
    <w:rsid w:val="00252313"/>
    <w:rsid w:val="0025367C"/>
    <w:rsid w:val="00253B17"/>
    <w:rsid w:val="00255284"/>
    <w:rsid w:val="002559B4"/>
    <w:rsid w:val="00256BE5"/>
    <w:rsid w:val="002571A8"/>
    <w:rsid w:val="002573AC"/>
    <w:rsid w:val="002576C8"/>
    <w:rsid w:val="00260379"/>
    <w:rsid w:val="00260424"/>
    <w:rsid w:val="00260BCB"/>
    <w:rsid w:val="00261F8E"/>
    <w:rsid w:val="0026206A"/>
    <w:rsid w:val="002625C4"/>
    <w:rsid w:val="00264162"/>
    <w:rsid w:val="00264FE1"/>
    <w:rsid w:val="00264FED"/>
    <w:rsid w:val="00265872"/>
    <w:rsid w:val="00266A8D"/>
    <w:rsid w:val="002708E8"/>
    <w:rsid w:val="00271BE9"/>
    <w:rsid w:val="002738F0"/>
    <w:rsid w:val="00273BF0"/>
    <w:rsid w:val="00275350"/>
    <w:rsid w:val="002759EB"/>
    <w:rsid w:val="00275B35"/>
    <w:rsid w:val="00276538"/>
    <w:rsid w:val="00276571"/>
    <w:rsid w:val="00276C11"/>
    <w:rsid w:val="00276EA8"/>
    <w:rsid w:val="00277006"/>
    <w:rsid w:val="0027702C"/>
    <w:rsid w:val="002818FE"/>
    <w:rsid w:val="00282617"/>
    <w:rsid w:val="00283AB7"/>
    <w:rsid w:val="0028404B"/>
    <w:rsid w:val="002843A3"/>
    <w:rsid w:val="00287CC8"/>
    <w:rsid w:val="002909E4"/>
    <w:rsid w:val="00290B65"/>
    <w:rsid w:val="002922B3"/>
    <w:rsid w:val="00292367"/>
    <w:rsid w:val="00293A99"/>
    <w:rsid w:val="002944D6"/>
    <w:rsid w:val="00294CB2"/>
    <w:rsid w:val="0029515D"/>
    <w:rsid w:val="00297405"/>
    <w:rsid w:val="002A0E91"/>
    <w:rsid w:val="002A1E94"/>
    <w:rsid w:val="002A3AFE"/>
    <w:rsid w:val="002A6592"/>
    <w:rsid w:val="002A7055"/>
    <w:rsid w:val="002B0E05"/>
    <w:rsid w:val="002B0F42"/>
    <w:rsid w:val="002B23A0"/>
    <w:rsid w:val="002B24DC"/>
    <w:rsid w:val="002B3C29"/>
    <w:rsid w:val="002B7617"/>
    <w:rsid w:val="002C0603"/>
    <w:rsid w:val="002C065F"/>
    <w:rsid w:val="002C0F70"/>
    <w:rsid w:val="002C1ED8"/>
    <w:rsid w:val="002C239E"/>
    <w:rsid w:val="002C3981"/>
    <w:rsid w:val="002C472F"/>
    <w:rsid w:val="002C4953"/>
    <w:rsid w:val="002C4AB3"/>
    <w:rsid w:val="002C5AC5"/>
    <w:rsid w:val="002C5B93"/>
    <w:rsid w:val="002C5D47"/>
    <w:rsid w:val="002C5D70"/>
    <w:rsid w:val="002C6CD1"/>
    <w:rsid w:val="002C707D"/>
    <w:rsid w:val="002C7FC9"/>
    <w:rsid w:val="002D15DA"/>
    <w:rsid w:val="002D1AEA"/>
    <w:rsid w:val="002D2D37"/>
    <w:rsid w:val="002D37CF"/>
    <w:rsid w:val="002D431D"/>
    <w:rsid w:val="002D47DA"/>
    <w:rsid w:val="002D4A52"/>
    <w:rsid w:val="002D555D"/>
    <w:rsid w:val="002D5638"/>
    <w:rsid w:val="002D5798"/>
    <w:rsid w:val="002E072A"/>
    <w:rsid w:val="002E0CA5"/>
    <w:rsid w:val="002E16A0"/>
    <w:rsid w:val="002E1C3E"/>
    <w:rsid w:val="002E3FC0"/>
    <w:rsid w:val="002E47D6"/>
    <w:rsid w:val="002E69AE"/>
    <w:rsid w:val="002E6D47"/>
    <w:rsid w:val="002E7029"/>
    <w:rsid w:val="002F0070"/>
    <w:rsid w:val="002F2F31"/>
    <w:rsid w:val="002F3453"/>
    <w:rsid w:val="002F44C9"/>
    <w:rsid w:val="002F4507"/>
    <w:rsid w:val="002F4660"/>
    <w:rsid w:val="002F47CC"/>
    <w:rsid w:val="002F52B7"/>
    <w:rsid w:val="002F74AF"/>
    <w:rsid w:val="002F7986"/>
    <w:rsid w:val="00300070"/>
    <w:rsid w:val="003016DF"/>
    <w:rsid w:val="00301DFF"/>
    <w:rsid w:val="003026E2"/>
    <w:rsid w:val="003027F0"/>
    <w:rsid w:val="003030CD"/>
    <w:rsid w:val="00303EC5"/>
    <w:rsid w:val="00304156"/>
    <w:rsid w:val="003044FE"/>
    <w:rsid w:val="003052AF"/>
    <w:rsid w:val="003103F9"/>
    <w:rsid w:val="00310A5D"/>
    <w:rsid w:val="00310AEE"/>
    <w:rsid w:val="00310E6C"/>
    <w:rsid w:val="0031209C"/>
    <w:rsid w:val="003132B1"/>
    <w:rsid w:val="003133F9"/>
    <w:rsid w:val="00313B3B"/>
    <w:rsid w:val="00314764"/>
    <w:rsid w:val="00314E66"/>
    <w:rsid w:val="00315C93"/>
    <w:rsid w:val="00316E28"/>
    <w:rsid w:val="0031703C"/>
    <w:rsid w:val="00317A65"/>
    <w:rsid w:val="00317D0E"/>
    <w:rsid w:val="00317ED5"/>
    <w:rsid w:val="003203FC"/>
    <w:rsid w:val="003206B8"/>
    <w:rsid w:val="00320E92"/>
    <w:rsid w:val="003217FA"/>
    <w:rsid w:val="00321BAA"/>
    <w:rsid w:val="00322188"/>
    <w:rsid w:val="0032266E"/>
    <w:rsid w:val="00322949"/>
    <w:rsid w:val="00323C78"/>
    <w:rsid w:val="00324335"/>
    <w:rsid w:val="003252FA"/>
    <w:rsid w:val="00326A83"/>
    <w:rsid w:val="00327A43"/>
    <w:rsid w:val="00327D0F"/>
    <w:rsid w:val="00330893"/>
    <w:rsid w:val="0033175F"/>
    <w:rsid w:val="0033209A"/>
    <w:rsid w:val="003323B9"/>
    <w:rsid w:val="003323E5"/>
    <w:rsid w:val="003324BC"/>
    <w:rsid w:val="0033262F"/>
    <w:rsid w:val="003342EE"/>
    <w:rsid w:val="00334DCC"/>
    <w:rsid w:val="003352A1"/>
    <w:rsid w:val="00335AAC"/>
    <w:rsid w:val="0033694E"/>
    <w:rsid w:val="0033708C"/>
    <w:rsid w:val="00340105"/>
    <w:rsid w:val="0034084F"/>
    <w:rsid w:val="00341032"/>
    <w:rsid w:val="0034168B"/>
    <w:rsid w:val="003416A0"/>
    <w:rsid w:val="00341B0A"/>
    <w:rsid w:val="00343383"/>
    <w:rsid w:val="00343F58"/>
    <w:rsid w:val="00344761"/>
    <w:rsid w:val="003453C5"/>
    <w:rsid w:val="00345B4B"/>
    <w:rsid w:val="003475E0"/>
    <w:rsid w:val="0034766E"/>
    <w:rsid w:val="00347B78"/>
    <w:rsid w:val="0035019A"/>
    <w:rsid w:val="00350C2B"/>
    <w:rsid w:val="00350DFA"/>
    <w:rsid w:val="00351FDC"/>
    <w:rsid w:val="003524F5"/>
    <w:rsid w:val="00352DE0"/>
    <w:rsid w:val="003531C8"/>
    <w:rsid w:val="00353A66"/>
    <w:rsid w:val="00355697"/>
    <w:rsid w:val="00356951"/>
    <w:rsid w:val="00357F9B"/>
    <w:rsid w:val="00360424"/>
    <w:rsid w:val="00360E2F"/>
    <w:rsid w:val="00361018"/>
    <w:rsid w:val="00361BA7"/>
    <w:rsid w:val="00361D4E"/>
    <w:rsid w:val="00362554"/>
    <w:rsid w:val="00363C0B"/>
    <w:rsid w:val="00364FC4"/>
    <w:rsid w:val="00365FB5"/>
    <w:rsid w:val="00366806"/>
    <w:rsid w:val="00366EC6"/>
    <w:rsid w:val="00367E3F"/>
    <w:rsid w:val="003731F4"/>
    <w:rsid w:val="00373C7C"/>
    <w:rsid w:val="00376D0B"/>
    <w:rsid w:val="00380828"/>
    <w:rsid w:val="00381731"/>
    <w:rsid w:val="00381960"/>
    <w:rsid w:val="00382257"/>
    <w:rsid w:val="00383DDE"/>
    <w:rsid w:val="0038563C"/>
    <w:rsid w:val="00386079"/>
    <w:rsid w:val="003952C8"/>
    <w:rsid w:val="00395A2F"/>
    <w:rsid w:val="00395AAC"/>
    <w:rsid w:val="00395CFE"/>
    <w:rsid w:val="00396859"/>
    <w:rsid w:val="00396D24"/>
    <w:rsid w:val="00397899"/>
    <w:rsid w:val="003A2BCB"/>
    <w:rsid w:val="003A3544"/>
    <w:rsid w:val="003A405B"/>
    <w:rsid w:val="003A423E"/>
    <w:rsid w:val="003A550E"/>
    <w:rsid w:val="003A634C"/>
    <w:rsid w:val="003A6685"/>
    <w:rsid w:val="003A68A4"/>
    <w:rsid w:val="003A6C32"/>
    <w:rsid w:val="003A7067"/>
    <w:rsid w:val="003B0A73"/>
    <w:rsid w:val="003B1F82"/>
    <w:rsid w:val="003B208B"/>
    <w:rsid w:val="003B2121"/>
    <w:rsid w:val="003B2870"/>
    <w:rsid w:val="003B2C11"/>
    <w:rsid w:val="003B43CA"/>
    <w:rsid w:val="003B4B04"/>
    <w:rsid w:val="003B4FF5"/>
    <w:rsid w:val="003B6DFC"/>
    <w:rsid w:val="003B7075"/>
    <w:rsid w:val="003B769A"/>
    <w:rsid w:val="003B7707"/>
    <w:rsid w:val="003C046A"/>
    <w:rsid w:val="003C1DE6"/>
    <w:rsid w:val="003C1F10"/>
    <w:rsid w:val="003C22BA"/>
    <w:rsid w:val="003C3B64"/>
    <w:rsid w:val="003C43F3"/>
    <w:rsid w:val="003C470A"/>
    <w:rsid w:val="003C49C8"/>
    <w:rsid w:val="003C6576"/>
    <w:rsid w:val="003C6A57"/>
    <w:rsid w:val="003D01DC"/>
    <w:rsid w:val="003D0814"/>
    <w:rsid w:val="003D1190"/>
    <w:rsid w:val="003D1F7C"/>
    <w:rsid w:val="003D2B77"/>
    <w:rsid w:val="003D2C59"/>
    <w:rsid w:val="003D2D5B"/>
    <w:rsid w:val="003D57F2"/>
    <w:rsid w:val="003E0226"/>
    <w:rsid w:val="003E10F7"/>
    <w:rsid w:val="003E12F3"/>
    <w:rsid w:val="003E1393"/>
    <w:rsid w:val="003E14BD"/>
    <w:rsid w:val="003E15FD"/>
    <w:rsid w:val="003E2B1F"/>
    <w:rsid w:val="003E6160"/>
    <w:rsid w:val="003E7354"/>
    <w:rsid w:val="003E74BC"/>
    <w:rsid w:val="003E7ABC"/>
    <w:rsid w:val="003F01A1"/>
    <w:rsid w:val="003F0789"/>
    <w:rsid w:val="003F23D4"/>
    <w:rsid w:val="003F2552"/>
    <w:rsid w:val="003F2A96"/>
    <w:rsid w:val="003F4EC2"/>
    <w:rsid w:val="003F6419"/>
    <w:rsid w:val="003F76DD"/>
    <w:rsid w:val="003F7A33"/>
    <w:rsid w:val="004002C0"/>
    <w:rsid w:val="00401E0B"/>
    <w:rsid w:val="0040303F"/>
    <w:rsid w:val="004034F1"/>
    <w:rsid w:val="00404790"/>
    <w:rsid w:val="004049D8"/>
    <w:rsid w:val="004053E4"/>
    <w:rsid w:val="00407568"/>
    <w:rsid w:val="00411127"/>
    <w:rsid w:val="004112B7"/>
    <w:rsid w:val="00411E3A"/>
    <w:rsid w:val="0041237D"/>
    <w:rsid w:val="00414BDF"/>
    <w:rsid w:val="00416859"/>
    <w:rsid w:val="00417228"/>
    <w:rsid w:val="00417D0B"/>
    <w:rsid w:val="00417ED6"/>
    <w:rsid w:val="00420082"/>
    <w:rsid w:val="0042070F"/>
    <w:rsid w:val="00420D19"/>
    <w:rsid w:val="004216E7"/>
    <w:rsid w:val="004221C2"/>
    <w:rsid w:val="00422914"/>
    <w:rsid w:val="00422A53"/>
    <w:rsid w:val="00422BFD"/>
    <w:rsid w:val="00426848"/>
    <w:rsid w:val="004269F3"/>
    <w:rsid w:val="00426CED"/>
    <w:rsid w:val="00431955"/>
    <w:rsid w:val="00431F84"/>
    <w:rsid w:val="0043219A"/>
    <w:rsid w:val="00434796"/>
    <w:rsid w:val="004348D5"/>
    <w:rsid w:val="00435920"/>
    <w:rsid w:val="00436874"/>
    <w:rsid w:val="00437D57"/>
    <w:rsid w:val="00440491"/>
    <w:rsid w:val="004410E3"/>
    <w:rsid w:val="00441F39"/>
    <w:rsid w:val="00442552"/>
    <w:rsid w:val="004439B9"/>
    <w:rsid w:val="00443BF7"/>
    <w:rsid w:val="00444478"/>
    <w:rsid w:val="00445D33"/>
    <w:rsid w:val="00445ED7"/>
    <w:rsid w:val="004468C1"/>
    <w:rsid w:val="0044711C"/>
    <w:rsid w:val="00451A75"/>
    <w:rsid w:val="00453AF2"/>
    <w:rsid w:val="00454F8B"/>
    <w:rsid w:val="004554AA"/>
    <w:rsid w:val="00455EFA"/>
    <w:rsid w:val="00460C7D"/>
    <w:rsid w:val="004612A2"/>
    <w:rsid w:val="004612DD"/>
    <w:rsid w:val="00461CC8"/>
    <w:rsid w:val="00462D4D"/>
    <w:rsid w:val="00462E87"/>
    <w:rsid w:val="00463508"/>
    <w:rsid w:val="00463A6B"/>
    <w:rsid w:val="0046496B"/>
    <w:rsid w:val="004657DF"/>
    <w:rsid w:val="00467F01"/>
    <w:rsid w:val="00470E4C"/>
    <w:rsid w:val="0047114B"/>
    <w:rsid w:val="00471E96"/>
    <w:rsid w:val="00472174"/>
    <w:rsid w:val="004730E3"/>
    <w:rsid w:val="00474258"/>
    <w:rsid w:val="0047432B"/>
    <w:rsid w:val="00474939"/>
    <w:rsid w:val="00474FB0"/>
    <w:rsid w:val="0047529F"/>
    <w:rsid w:val="00476451"/>
    <w:rsid w:val="00477349"/>
    <w:rsid w:val="0047794E"/>
    <w:rsid w:val="00480B7B"/>
    <w:rsid w:val="00480E5B"/>
    <w:rsid w:val="00482803"/>
    <w:rsid w:val="00483734"/>
    <w:rsid w:val="0048454D"/>
    <w:rsid w:val="00485830"/>
    <w:rsid w:val="00485DA1"/>
    <w:rsid w:val="0048782F"/>
    <w:rsid w:val="00487A05"/>
    <w:rsid w:val="00487AED"/>
    <w:rsid w:val="00490118"/>
    <w:rsid w:val="00490BA5"/>
    <w:rsid w:val="004915DD"/>
    <w:rsid w:val="004917D6"/>
    <w:rsid w:val="00493227"/>
    <w:rsid w:val="0049431E"/>
    <w:rsid w:val="00495C24"/>
    <w:rsid w:val="00496A42"/>
    <w:rsid w:val="004A0A7D"/>
    <w:rsid w:val="004A119A"/>
    <w:rsid w:val="004A1221"/>
    <w:rsid w:val="004A15BC"/>
    <w:rsid w:val="004A2DC6"/>
    <w:rsid w:val="004A377A"/>
    <w:rsid w:val="004A3F5A"/>
    <w:rsid w:val="004A3FD4"/>
    <w:rsid w:val="004A4986"/>
    <w:rsid w:val="004A5605"/>
    <w:rsid w:val="004A6984"/>
    <w:rsid w:val="004A772F"/>
    <w:rsid w:val="004B0ABE"/>
    <w:rsid w:val="004B1583"/>
    <w:rsid w:val="004B2615"/>
    <w:rsid w:val="004B2A31"/>
    <w:rsid w:val="004B56A6"/>
    <w:rsid w:val="004B5B89"/>
    <w:rsid w:val="004B6266"/>
    <w:rsid w:val="004B74A7"/>
    <w:rsid w:val="004B74FC"/>
    <w:rsid w:val="004C0A84"/>
    <w:rsid w:val="004C0C14"/>
    <w:rsid w:val="004C2B5D"/>
    <w:rsid w:val="004C4152"/>
    <w:rsid w:val="004C44D3"/>
    <w:rsid w:val="004C481E"/>
    <w:rsid w:val="004C4CE7"/>
    <w:rsid w:val="004C55B7"/>
    <w:rsid w:val="004C55C2"/>
    <w:rsid w:val="004D1D0A"/>
    <w:rsid w:val="004D1D51"/>
    <w:rsid w:val="004D3E66"/>
    <w:rsid w:val="004D4144"/>
    <w:rsid w:val="004D50F2"/>
    <w:rsid w:val="004E2B16"/>
    <w:rsid w:val="004E4A08"/>
    <w:rsid w:val="004E573A"/>
    <w:rsid w:val="004E786E"/>
    <w:rsid w:val="004E7EFE"/>
    <w:rsid w:val="004F1DAF"/>
    <w:rsid w:val="004F235C"/>
    <w:rsid w:val="004F284A"/>
    <w:rsid w:val="004F4311"/>
    <w:rsid w:val="004F4629"/>
    <w:rsid w:val="004F4B3E"/>
    <w:rsid w:val="004F5213"/>
    <w:rsid w:val="004F56C2"/>
    <w:rsid w:val="004F58ED"/>
    <w:rsid w:val="004F64D3"/>
    <w:rsid w:val="004F6833"/>
    <w:rsid w:val="004F7673"/>
    <w:rsid w:val="005005D5"/>
    <w:rsid w:val="005007E2"/>
    <w:rsid w:val="00502428"/>
    <w:rsid w:val="005036DD"/>
    <w:rsid w:val="0050388F"/>
    <w:rsid w:val="0050447C"/>
    <w:rsid w:val="00504DD4"/>
    <w:rsid w:val="00505221"/>
    <w:rsid w:val="0050797F"/>
    <w:rsid w:val="00507DBC"/>
    <w:rsid w:val="00510C0C"/>
    <w:rsid w:val="0051150B"/>
    <w:rsid w:val="005119A2"/>
    <w:rsid w:val="00511FDA"/>
    <w:rsid w:val="005128CC"/>
    <w:rsid w:val="00512B8B"/>
    <w:rsid w:val="00516CC2"/>
    <w:rsid w:val="005171C5"/>
    <w:rsid w:val="00521820"/>
    <w:rsid w:val="00521BE5"/>
    <w:rsid w:val="00521CA6"/>
    <w:rsid w:val="00522428"/>
    <w:rsid w:val="005232AB"/>
    <w:rsid w:val="005237EC"/>
    <w:rsid w:val="0052483B"/>
    <w:rsid w:val="00524C7F"/>
    <w:rsid w:val="00525F2E"/>
    <w:rsid w:val="005277AB"/>
    <w:rsid w:val="005305D9"/>
    <w:rsid w:val="00531259"/>
    <w:rsid w:val="005330C6"/>
    <w:rsid w:val="00534654"/>
    <w:rsid w:val="0053657A"/>
    <w:rsid w:val="00537655"/>
    <w:rsid w:val="00537BFF"/>
    <w:rsid w:val="005425E4"/>
    <w:rsid w:val="00542D3F"/>
    <w:rsid w:val="0054500E"/>
    <w:rsid w:val="005452A2"/>
    <w:rsid w:val="005457D3"/>
    <w:rsid w:val="005467D5"/>
    <w:rsid w:val="005474E2"/>
    <w:rsid w:val="0054775C"/>
    <w:rsid w:val="00547F07"/>
    <w:rsid w:val="005501DD"/>
    <w:rsid w:val="005508FE"/>
    <w:rsid w:val="0055118D"/>
    <w:rsid w:val="00552045"/>
    <w:rsid w:val="00552669"/>
    <w:rsid w:val="00553226"/>
    <w:rsid w:val="005546B2"/>
    <w:rsid w:val="00555374"/>
    <w:rsid w:val="005574CA"/>
    <w:rsid w:val="005624D6"/>
    <w:rsid w:val="005631E4"/>
    <w:rsid w:val="005642E4"/>
    <w:rsid w:val="005644BD"/>
    <w:rsid w:val="00564A19"/>
    <w:rsid w:val="00564F72"/>
    <w:rsid w:val="00565723"/>
    <w:rsid w:val="005662D3"/>
    <w:rsid w:val="0056778D"/>
    <w:rsid w:val="00572352"/>
    <w:rsid w:val="0057393A"/>
    <w:rsid w:val="00574B26"/>
    <w:rsid w:val="00574CB2"/>
    <w:rsid w:val="00574E06"/>
    <w:rsid w:val="00575219"/>
    <w:rsid w:val="00576F3C"/>
    <w:rsid w:val="00580346"/>
    <w:rsid w:val="00581FCB"/>
    <w:rsid w:val="0058207D"/>
    <w:rsid w:val="0058279E"/>
    <w:rsid w:val="00582CB9"/>
    <w:rsid w:val="00583219"/>
    <w:rsid w:val="0058530B"/>
    <w:rsid w:val="00585C92"/>
    <w:rsid w:val="005861A9"/>
    <w:rsid w:val="0058657C"/>
    <w:rsid w:val="005865A8"/>
    <w:rsid w:val="00586ABD"/>
    <w:rsid w:val="0059038A"/>
    <w:rsid w:val="0059168C"/>
    <w:rsid w:val="00592FBF"/>
    <w:rsid w:val="005931B0"/>
    <w:rsid w:val="00594C5E"/>
    <w:rsid w:val="00595673"/>
    <w:rsid w:val="00596F8F"/>
    <w:rsid w:val="00597E4E"/>
    <w:rsid w:val="005A0489"/>
    <w:rsid w:val="005A1883"/>
    <w:rsid w:val="005A36BF"/>
    <w:rsid w:val="005A4116"/>
    <w:rsid w:val="005A6FF5"/>
    <w:rsid w:val="005B0A65"/>
    <w:rsid w:val="005B1222"/>
    <w:rsid w:val="005B228F"/>
    <w:rsid w:val="005B25DE"/>
    <w:rsid w:val="005B3E37"/>
    <w:rsid w:val="005B4920"/>
    <w:rsid w:val="005B5803"/>
    <w:rsid w:val="005B5A73"/>
    <w:rsid w:val="005B5FF8"/>
    <w:rsid w:val="005B63BE"/>
    <w:rsid w:val="005B7207"/>
    <w:rsid w:val="005C154B"/>
    <w:rsid w:val="005C1687"/>
    <w:rsid w:val="005C1715"/>
    <w:rsid w:val="005C1911"/>
    <w:rsid w:val="005C24C7"/>
    <w:rsid w:val="005C52FE"/>
    <w:rsid w:val="005C5C45"/>
    <w:rsid w:val="005C5E78"/>
    <w:rsid w:val="005C7C7F"/>
    <w:rsid w:val="005C7CEE"/>
    <w:rsid w:val="005D01D7"/>
    <w:rsid w:val="005D1070"/>
    <w:rsid w:val="005D3AFC"/>
    <w:rsid w:val="005D4C29"/>
    <w:rsid w:val="005D4D10"/>
    <w:rsid w:val="005D6D7D"/>
    <w:rsid w:val="005D7025"/>
    <w:rsid w:val="005D7780"/>
    <w:rsid w:val="005E0D4E"/>
    <w:rsid w:val="005E19CD"/>
    <w:rsid w:val="005E22F5"/>
    <w:rsid w:val="005E50D3"/>
    <w:rsid w:val="005E6B02"/>
    <w:rsid w:val="005E729E"/>
    <w:rsid w:val="005E7881"/>
    <w:rsid w:val="005F03B5"/>
    <w:rsid w:val="005F1591"/>
    <w:rsid w:val="005F1B10"/>
    <w:rsid w:val="005F318C"/>
    <w:rsid w:val="005F3C58"/>
    <w:rsid w:val="005F3F55"/>
    <w:rsid w:val="005F59D7"/>
    <w:rsid w:val="005F5DD7"/>
    <w:rsid w:val="005F69C0"/>
    <w:rsid w:val="005F72D4"/>
    <w:rsid w:val="00600097"/>
    <w:rsid w:val="006000DC"/>
    <w:rsid w:val="006002BB"/>
    <w:rsid w:val="0060134A"/>
    <w:rsid w:val="00603146"/>
    <w:rsid w:val="006037A3"/>
    <w:rsid w:val="0060662C"/>
    <w:rsid w:val="00607F94"/>
    <w:rsid w:val="0061045D"/>
    <w:rsid w:val="00611789"/>
    <w:rsid w:val="00612F5C"/>
    <w:rsid w:val="00613204"/>
    <w:rsid w:val="00613605"/>
    <w:rsid w:val="00613ED4"/>
    <w:rsid w:val="00614085"/>
    <w:rsid w:val="00614970"/>
    <w:rsid w:val="00614AD4"/>
    <w:rsid w:val="00615009"/>
    <w:rsid w:val="006216DC"/>
    <w:rsid w:val="0062240D"/>
    <w:rsid w:val="00622CF2"/>
    <w:rsid w:val="00623106"/>
    <w:rsid w:val="00623D78"/>
    <w:rsid w:val="00623F8D"/>
    <w:rsid w:val="0062553C"/>
    <w:rsid w:val="0062700A"/>
    <w:rsid w:val="006276AF"/>
    <w:rsid w:val="0062779E"/>
    <w:rsid w:val="00627B53"/>
    <w:rsid w:val="00630713"/>
    <w:rsid w:val="006307B0"/>
    <w:rsid w:val="00632F37"/>
    <w:rsid w:val="00633189"/>
    <w:rsid w:val="006331EF"/>
    <w:rsid w:val="0063326F"/>
    <w:rsid w:val="0063464D"/>
    <w:rsid w:val="00635224"/>
    <w:rsid w:val="0063556C"/>
    <w:rsid w:val="006361AA"/>
    <w:rsid w:val="00640630"/>
    <w:rsid w:val="006406DC"/>
    <w:rsid w:val="00641805"/>
    <w:rsid w:val="00642EB8"/>
    <w:rsid w:val="00642F0E"/>
    <w:rsid w:val="006436BF"/>
    <w:rsid w:val="00644996"/>
    <w:rsid w:val="00644EDF"/>
    <w:rsid w:val="00645069"/>
    <w:rsid w:val="006463BE"/>
    <w:rsid w:val="00653F81"/>
    <w:rsid w:val="00654C47"/>
    <w:rsid w:val="00654DAF"/>
    <w:rsid w:val="00655C76"/>
    <w:rsid w:val="00656A40"/>
    <w:rsid w:val="006576CF"/>
    <w:rsid w:val="00660D1B"/>
    <w:rsid w:val="006613EF"/>
    <w:rsid w:val="00662F70"/>
    <w:rsid w:val="00664871"/>
    <w:rsid w:val="00665D0D"/>
    <w:rsid w:val="0066603E"/>
    <w:rsid w:val="00670637"/>
    <w:rsid w:val="00671301"/>
    <w:rsid w:val="00671A57"/>
    <w:rsid w:val="006728AB"/>
    <w:rsid w:val="00672CC2"/>
    <w:rsid w:val="00672F7C"/>
    <w:rsid w:val="00674FBA"/>
    <w:rsid w:val="0067537F"/>
    <w:rsid w:val="006847FE"/>
    <w:rsid w:val="0068494B"/>
    <w:rsid w:val="00684A83"/>
    <w:rsid w:val="0068693D"/>
    <w:rsid w:val="00686CBB"/>
    <w:rsid w:val="00687467"/>
    <w:rsid w:val="006877DD"/>
    <w:rsid w:val="00687834"/>
    <w:rsid w:val="00687959"/>
    <w:rsid w:val="00690250"/>
    <w:rsid w:val="006903ED"/>
    <w:rsid w:val="00694947"/>
    <w:rsid w:val="00694F0B"/>
    <w:rsid w:val="0069504E"/>
    <w:rsid w:val="00695E54"/>
    <w:rsid w:val="0069648B"/>
    <w:rsid w:val="00696582"/>
    <w:rsid w:val="006966E6"/>
    <w:rsid w:val="00696C68"/>
    <w:rsid w:val="006A09FA"/>
    <w:rsid w:val="006A0DF7"/>
    <w:rsid w:val="006A0FAA"/>
    <w:rsid w:val="006A195B"/>
    <w:rsid w:val="006A36B6"/>
    <w:rsid w:val="006A3D84"/>
    <w:rsid w:val="006A4047"/>
    <w:rsid w:val="006A4BA5"/>
    <w:rsid w:val="006A4C3B"/>
    <w:rsid w:val="006A5082"/>
    <w:rsid w:val="006A5516"/>
    <w:rsid w:val="006A6F67"/>
    <w:rsid w:val="006A72FC"/>
    <w:rsid w:val="006B06B7"/>
    <w:rsid w:val="006B18ED"/>
    <w:rsid w:val="006B1912"/>
    <w:rsid w:val="006B2382"/>
    <w:rsid w:val="006B3D5D"/>
    <w:rsid w:val="006B4152"/>
    <w:rsid w:val="006B4708"/>
    <w:rsid w:val="006B65DD"/>
    <w:rsid w:val="006B7FDC"/>
    <w:rsid w:val="006C0612"/>
    <w:rsid w:val="006C1A95"/>
    <w:rsid w:val="006C3637"/>
    <w:rsid w:val="006C4F05"/>
    <w:rsid w:val="006C5E3F"/>
    <w:rsid w:val="006C63CD"/>
    <w:rsid w:val="006C6618"/>
    <w:rsid w:val="006C71B7"/>
    <w:rsid w:val="006C7474"/>
    <w:rsid w:val="006C7855"/>
    <w:rsid w:val="006D08F1"/>
    <w:rsid w:val="006D09BA"/>
    <w:rsid w:val="006D0A45"/>
    <w:rsid w:val="006D251D"/>
    <w:rsid w:val="006D2891"/>
    <w:rsid w:val="006D2C17"/>
    <w:rsid w:val="006D2F60"/>
    <w:rsid w:val="006D37C9"/>
    <w:rsid w:val="006D4ADE"/>
    <w:rsid w:val="006D4CAA"/>
    <w:rsid w:val="006D539F"/>
    <w:rsid w:val="006D5748"/>
    <w:rsid w:val="006D58FF"/>
    <w:rsid w:val="006D596A"/>
    <w:rsid w:val="006D5E19"/>
    <w:rsid w:val="006D6178"/>
    <w:rsid w:val="006D6E43"/>
    <w:rsid w:val="006D74E5"/>
    <w:rsid w:val="006E020C"/>
    <w:rsid w:val="006E0230"/>
    <w:rsid w:val="006E0EAE"/>
    <w:rsid w:val="006E4233"/>
    <w:rsid w:val="006E49F0"/>
    <w:rsid w:val="006E4D83"/>
    <w:rsid w:val="006E55A9"/>
    <w:rsid w:val="006E58A3"/>
    <w:rsid w:val="006E683C"/>
    <w:rsid w:val="006E78B3"/>
    <w:rsid w:val="006F002D"/>
    <w:rsid w:val="006F0AD9"/>
    <w:rsid w:val="006F0B1B"/>
    <w:rsid w:val="006F35B1"/>
    <w:rsid w:val="006F47C1"/>
    <w:rsid w:val="006F4848"/>
    <w:rsid w:val="006F5980"/>
    <w:rsid w:val="006F5F91"/>
    <w:rsid w:val="006F6C42"/>
    <w:rsid w:val="006F724F"/>
    <w:rsid w:val="0070138F"/>
    <w:rsid w:val="00701682"/>
    <w:rsid w:val="00702772"/>
    <w:rsid w:val="00702A3F"/>
    <w:rsid w:val="007030D5"/>
    <w:rsid w:val="007038CC"/>
    <w:rsid w:val="007042DF"/>
    <w:rsid w:val="00710982"/>
    <w:rsid w:val="00712E3D"/>
    <w:rsid w:val="007142D1"/>
    <w:rsid w:val="00714432"/>
    <w:rsid w:val="00714985"/>
    <w:rsid w:val="00717CC5"/>
    <w:rsid w:val="00721CC1"/>
    <w:rsid w:val="007223E7"/>
    <w:rsid w:val="007224BB"/>
    <w:rsid w:val="00723718"/>
    <w:rsid w:val="00724BFA"/>
    <w:rsid w:val="00724F73"/>
    <w:rsid w:val="00725552"/>
    <w:rsid w:val="00725CB5"/>
    <w:rsid w:val="00725CE6"/>
    <w:rsid w:val="00726A24"/>
    <w:rsid w:val="00726F4A"/>
    <w:rsid w:val="00727599"/>
    <w:rsid w:val="00731612"/>
    <w:rsid w:val="00735264"/>
    <w:rsid w:val="0073599F"/>
    <w:rsid w:val="00735D93"/>
    <w:rsid w:val="00741B1D"/>
    <w:rsid w:val="00745089"/>
    <w:rsid w:val="007451D1"/>
    <w:rsid w:val="007455BC"/>
    <w:rsid w:val="0074608A"/>
    <w:rsid w:val="0074769C"/>
    <w:rsid w:val="007503F6"/>
    <w:rsid w:val="00752F81"/>
    <w:rsid w:val="00753899"/>
    <w:rsid w:val="00753A0B"/>
    <w:rsid w:val="0075448F"/>
    <w:rsid w:val="00755D3E"/>
    <w:rsid w:val="00755D58"/>
    <w:rsid w:val="007604F9"/>
    <w:rsid w:val="00760622"/>
    <w:rsid w:val="00761EE0"/>
    <w:rsid w:val="00761F25"/>
    <w:rsid w:val="0076209D"/>
    <w:rsid w:val="00762BEE"/>
    <w:rsid w:val="00765D4B"/>
    <w:rsid w:val="00766711"/>
    <w:rsid w:val="0076689F"/>
    <w:rsid w:val="00766BE7"/>
    <w:rsid w:val="00766F3D"/>
    <w:rsid w:val="00766F79"/>
    <w:rsid w:val="007674C0"/>
    <w:rsid w:val="0077069D"/>
    <w:rsid w:val="00771856"/>
    <w:rsid w:val="00772244"/>
    <w:rsid w:val="00776CD3"/>
    <w:rsid w:val="007774D9"/>
    <w:rsid w:val="007775EE"/>
    <w:rsid w:val="00780BEB"/>
    <w:rsid w:val="0078183C"/>
    <w:rsid w:val="007843D9"/>
    <w:rsid w:val="0078783C"/>
    <w:rsid w:val="007916D5"/>
    <w:rsid w:val="00791880"/>
    <w:rsid w:val="007920DF"/>
    <w:rsid w:val="00792734"/>
    <w:rsid w:val="00793FE6"/>
    <w:rsid w:val="0079483C"/>
    <w:rsid w:val="00795267"/>
    <w:rsid w:val="007A322E"/>
    <w:rsid w:val="007A394E"/>
    <w:rsid w:val="007A4EC1"/>
    <w:rsid w:val="007A6E33"/>
    <w:rsid w:val="007A7A53"/>
    <w:rsid w:val="007B06AB"/>
    <w:rsid w:val="007B0A3A"/>
    <w:rsid w:val="007B13CE"/>
    <w:rsid w:val="007B1C3F"/>
    <w:rsid w:val="007B3BB1"/>
    <w:rsid w:val="007B4704"/>
    <w:rsid w:val="007B576F"/>
    <w:rsid w:val="007C113A"/>
    <w:rsid w:val="007C1BE7"/>
    <w:rsid w:val="007C248E"/>
    <w:rsid w:val="007C25AC"/>
    <w:rsid w:val="007C2699"/>
    <w:rsid w:val="007C26C4"/>
    <w:rsid w:val="007C390E"/>
    <w:rsid w:val="007C3B81"/>
    <w:rsid w:val="007C48D9"/>
    <w:rsid w:val="007C4BD5"/>
    <w:rsid w:val="007C5609"/>
    <w:rsid w:val="007C5881"/>
    <w:rsid w:val="007C63F7"/>
    <w:rsid w:val="007C6996"/>
    <w:rsid w:val="007C6BF1"/>
    <w:rsid w:val="007C6C0C"/>
    <w:rsid w:val="007C74AD"/>
    <w:rsid w:val="007C7D29"/>
    <w:rsid w:val="007D0EB4"/>
    <w:rsid w:val="007D21A1"/>
    <w:rsid w:val="007D3635"/>
    <w:rsid w:val="007D3A16"/>
    <w:rsid w:val="007D4BDD"/>
    <w:rsid w:val="007D4C56"/>
    <w:rsid w:val="007D68C5"/>
    <w:rsid w:val="007D6AAF"/>
    <w:rsid w:val="007D7B13"/>
    <w:rsid w:val="007D7D80"/>
    <w:rsid w:val="007E046E"/>
    <w:rsid w:val="007E0AD0"/>
    <w:rsid w:val="007E0D2C"/>
    <w:rsid w:val="007E1188"/>
    <w:rsid w:val="007E3096"/>
    <w:rsid w:val="007E3ADA"/>
    <w:rsid w:val="007E52EA"/>
    <w:rsid w:val="007E656D"/>
    <w:rsid w:val="007E7C62"/>
    <w:rsid w:val="007F174F"/>
    <w:rsid w:val="007F1779"/>
    <w:rsid w:val="007F1D42"/>
    <w:rsid w:val="007F3EC1"/>
    <w:rsid w:val="007F4102"/>
    <w:rsid w:val="007F47D1"/>
    <w:rsid w:val="007F5C1D"/>
    <w:rsid w:val="007F5D4B"/>
    <w:rsid w:val="007F5DC7"/>
    <w:rsid w:val="007F67F7"/>
    <w:rsid w:val="00800030"/>
    <w:rsid w:val="008002F0"/>
    <w:rsid w:val="008013CB"/>
    <w:rsid w:val="008025C1"/>
    <w:rsid w:val="0080346D"/>
    <w:rsid w:val="0080679D"/>
    <w:rsid w:val="00806BE1"/>
    <w:rsid w:val="00811121"/>
    <w:rsid w:val="0081191F"/>
    <w:rsid w:val="00813257"/>
    <w:rsid w:val="00813860"/>
    <w:rsid w:val="00815254"/>
    <w:rsid w:val="00817CE6"/>
    <w:rsid w:val="0082103F"/>
    <w:rsid w:val="00825E56"/>
    <w:rsid w:val="008264B5"/>
    <w:rsid w:val="00827163"/>
    <w:rsid w:val="00830989"/>
    <w:rsid w:val="00833E8E"/>
    <w:rsid w:val="00834388"/>
    <w:rsid w:val="00834834"/>
    <w:rsid w:val="00834AB1"/>
    <w:rsid w:val="00834EE1"/>
    <w:rsid w:val="00837AC4"/>
    <w:rsid w:val="00837B08"/>
    <w:rsid w:val="00837BE5"/>
    <w:rsid w:val="0084085F"/>
    <w:rsid w:val="00840E6C"/>
    <w:rsid w:val="00841057"/>
    <w:rsid w:val="0084193D"/>
    <w:rsid w:val="0084330A"/>
    <w:rsid w:val="00844EFE"/>
    <w:rsid w:val="008450A3"/>
    <w:rsid w:val="00845FEF"/>
    <w:rsid w:val="00846251"/>
    <w:rsid w:val="008467D9"/>
    <w:rsid w:val="00846FEF"/>
    <w:rsid w:val="00847E83"/>
    <w:rsid w:val="00850CB7"/>
    <w:rsid w:val="00851687"/>
    <w:rsid w:val="00853B8D"/>
    <w:rsid w:val="00854C4D"/>
    <w:rsid w:val="00857475"/>
    <w:rsid w:val="008604CE"/>
    <w:rsid w:val="00862E6C"/>
    <w:rsid w:val="00863EBD"/>
    <w:rsid w:val="00863FC2"/>
    <w:rsid w:val="00864F9C"/>
    <w:rsid w:val="008657DD"/>
    <w:rsid w:val="008661CB"/>
    <w:rsid w:val="008676AE"/>
    <w:rsid w:val="00870464"/>
    <w:rsid w:val="008707BC"/>
    <w:rsid w:val="008717F7"/>
    <w:rsid w:val="00873ED2"/>
    <w:rsid w:val="00876DFB"/>
    <w:rsid w:val="008777E9"/>
    <w:rsid w:val="008801BC"/>
    <w:rsid w:val="00881A6A"/>
    <w:rsid w:val="008833C6"/>
    <w:rsid w:val="00884345"/>
    <w:rsid w:val="008845D5"/>
    <w:rsid w:val="0088645D"/>
    <w:rsid w:val="00891CB6"/>
    <w:rsid w:val="00892243"/>
    <w:rsid w:val="008925DA"/>
    <w:rsid w:val="0089361A"/>
    <w:rsid w:val="00894AEE"/>
    <w:rsid w:val="008950EA"/>
    <w:rsid w:val="008954AB"/>
    <w:rsid w:val="008955B8"/>
    <w:rsid w:val="008955BC"/>
    <w:rsid w:val="00895DFF"/>
    <w:rsid w:val="0089633A"/>
    <w:rsid w:val="00896620"/>
    <w:rsid w:val="0089680E"/>
    <w:rsid w:val="00896B62"/>
    <w:rsid w:val="008976E6"/>
    <w:rsid w:val="008A026D"/>
    <w:rsid w:val="008A1BF9"/>
    <w:rsid w:val="008A22AD"/>
    <w:rsid w:val="008A4E0E"/>
    <w:rsid w:val="008A561F"/>
    <w:rsid w:val="008A5A47"/>
    <w:rsid w:val="008B02B6"/>
    <w:rsid w:val="008B0477"/>
    <w:rsid w:val="008B064C"/>
    <w:rsid w:val="008B1A53"/>
    <w:rsid w:val="008B29B7"/>
    <w:rsid w:val="008B3DEC"/>
    <w:rsid w:val="008B4552"/>
    <w:rsid w:val="008B4858"/>
    <w:rsid w:val="008B70A0"/>
    <w:rsid w:val="008B7735"/>
    <w:rsid w:val="008C079A"/>
    <w:rsid w:val="008C0978"/>
    <w:rsid w:val="008C0A5F"/>
    <w:rsid w:val="008C1297"/>
    <w:rsid w:val="008C1C3E"/>
    <w:rsid w:val="008C25D2"/>
    <w:rsid w:val="008C32D2"/>
    <w:rsid w:val="008C38BE"/>
    <w:rsid w:val="008C5A14"/>
    <w:rsid w:val="008D0AE7"/>
    <w:rsid w:val="008D0E80"/>
    <w:rsid w:val="008D2630"/>
    <w:rsid w:val="008D285F"/>
    <w:rsid w:val="008D2C0D"/>
    <w:rsid w:val="008D2FDC"/>
    <w:rsid w:val="008D4282"/>
    <w:rsid w:val="008D4EE4"/>
    <w:rsid w:val="008D4EF3"/>
    <w:rsid w:val="008D516B"/>
    <w:rsid w:val="008D538E"/>
    <w:rsid w:val="008D5569"/>
    <w:rsid w:val="008D6CF1"/>
    <w:rsid w:val="008D7A09"/>
    <w:rsid w:val="008E13F0"/>
    <w:rsid w:val="008E1995"/>
    <w:rsid w:val="008E2044"/>
    <w:rsid w:val="008E2932"/>
    <w:rsid w:val="008E4837"/>
    <w:rsid w:val="008E5047"/>
    <w:rsid w:val="008E5B08"/>
    <w:rsid w:val="008E7033"/>
    <w:rsid w:val="008E7369"/>
    <w:rsid w:val="008E7CC2"/>
    <w:rsid w:val="008F15D7"/>
    <w:rsid w:val="008F2093"/>
    <w:rsid w:val="008F22C3"/>
    <w:rsid w:val="008F2CEA"/>
    <w:rsid w:val="008F3E9D"/>
    <w:rsid w:val="008F56D0"/>
    <w:rsid w:val="008F60A2"/>
    <w:rsid w:val="008F6BD4"/>
    <w:rsid w:val="008F6E05"/>
    <w:rsid w:val="008F77D3"/>
    <w:rsid w:val="00904AE7"/>
    <w:rsid w:val="009064DC"/>
    <w:rsid w:val="00907B0C"/>
    <w:rsid w:val="00907BCC"/>
    <w:rsid w:val="0091267D"/>
    <w:rsid w:val="00912E64"/>
    <w:rsid w:val="0091364C"/>
    <w:rsid w:val="00913C97"/>
    <w:rsid w:val="00913E53"/>
    <w:rsid w:val="009146F9"/>
    <w:rsid w:val="0091799B"/>
    <w:rsid w:val="00917F01"/>
    <w:rsid w:val="00920020"/>
    <w:rsid w:val="00920E02"/>
    <w:rsid w:val="00921236"/>
    <w:rsid w:val="00921943"/>
    <w:rsid w:val="00921BC2"/>
    <w:rsid w:val="00921D81"/>
    <w:rsid w:val="00921E1B"/>
    <w:rsid w:val="009241F3"/>
    <w:rsid w:val="009249CA"/>
    <w:rsid w:val="0092555F"/>
    <w:rsid w:val="009268ED"/>
    <w:rsid w:val="00926A83"/>
    <w:rsid w:val="009271B4"/>
    <w:rsid w:val="009276E3"/>
    <w:rsid w:val="00930194"/>
    <w:rsid w:val="00931D4A"/>
    <w:rsid w:val="009320E7"/>
    <w:rsid w:val="00932D34"/>
    <w:rsid w:val="0093303B"/>
    <w:rsid w:val="00933126"/>
    <w:rsid w:val="00933A6A"/>
    <w:rsid w:val="00933A72"/>
    <w:rsid w:val="00933D85"/>
    <w:rsid w:val="0093509D"/>
    <w:rsid w:val="00936B49"/>
    <w:rsid w:val="0093717F"/>
    <w:rsid w:val="00940A16"/>
    <w:rsid w:val="009425F5"/>
    <w:rsid w:val="00944856"/>
    <w:rsid w:val="00944864"/>
    <w:rsid w:val="0094491F"/>
    <w:rsid w:val="0095169A"/>
    <w:rsid w:val="00951C35"/>
    <w:rsid w:val="009535C3"/>
    <w:rsid w:val="00953C05"/>
    <w:rsid w:val="009549C9"/>
    <w:rsid w:val="00954BBB"/>
    <w:rsid w:val="00954FEF"/>
    <w:rsid w:val="009555BA"/>
    <w:rsid w:val="00955605"/>
    <w:rsid w:val="0095629F"/>
    <w:rsid w:val="00956C7E"/>
    <w:rsid w:val="00957194"/>
    <w:rsid w:val="00957468"/>
    <w:rsid w:val="0096443A"/>
    <w:rsid w:val="00964B10"/>
    <w:rsid w:val="0096696E"/>
    <w:rsid w:val="00966D5A"/>
    <w:rsid w:val="009673C3"/>
    <w:rsid w:val="009674C4"/>
    <w:rsid w:val="0097084E"/>
    <w:rsid w:val="0097164D"/>
    <w:rsid w:val="009718F4"/>
    <w:rsid w:val="00972180"/>
    <w:rsid w:val="009725BD"/>
    <w:rsid w:val="009728EC"/>
    <w:rsid w:val="00973AC3"/>
    <w:rsid w:val="00973BEE"/>
    <w:rsid w:val="00974B57"/>
    <w:rsid w:val="009751F6"/>
    <w:rsid w:val="00976CAB"/>
    <w:rsid w:val="0098023E"/>
    <w:rsid w:val="00980F45"/>
    <w:rsid w:val="00981469"/>
    <w:rsid w:val="009841EE"/>
    <w:rsid w:val="0098511B"/>
    <w:rsid w:val="0098633F"/>
    <w:rsid w:val="00986FFE"/>
    <w:rsid w:val="00987C2D"/>
    <w:rsid w:val="00992035"/>
    <w:rsid w:val="00992C98"/>
    <w:rsid w:val="00993422"/>
    <w:rsid w:val="009939C9"/>
    <w:rsid w:val="009954E5"/>
    <w:rsid w:val="00995AA2"/>
    <w:rsid w:val="009965FA"/>
    <w:rsid w:val="0099679C"/>
    <w:rsid w:val="009A0678"/>
    <w:rsid w:val="009A2489"/>
    <w:rsid w:val="009A29D1"/>
    <w:rsid w:val="009A5BEA"/>
    <w:rsid w:val="009A6401"/>
    <w:rsid w:val="009A692C"/>
    <w:rsid w:val="009A7633"/>
    <w:rsid w:val="009B04BB"/>
    <w:rsid w:val="009B12E6"/>
    <w:rsid w:val="009B1648"/>
    <w:rsid w:val="009B269B"/>
    <w:rsid w:val="009B4D0E"/>
    <w:rsid w:val="009B4F52"/>
    <w:rsid w:val="009B5E82"/>
    <w:rsid w:val="009B6662"/>
    <w:rsid w:val="009B683B"/>
    <w:rsid w:val="009B6E53"/>
    <w:rsid w:val="009B7B39"/>
    <w:rsid w:val="009B7CC8"/>
    <w:rsid w:val="009C003F"/>
    <w:rsid w:val="009C1979"/>
    <w:rsid w:val="009C4CCA"/>
    <w:rsid w:val="009C5AD3"/>
    <w:rsid w:val="009C650E"/>
    <w:rsid w:val="009C679D"/>
    <w:rsid w:val="009D09F3"/>
    <w:rsid w:val="009D1083"/>
    <w:rsid w:val="009D14D8"/>
    <w:rsid w:val="009D1D2E"/>
    <w:rsid w:val="009D28D9"/>
    <w:rsid w:val="009D2AC3"/>
    <w:rsid w:val="009D2F18"/>
    <w:rsid w:val="009D4763"/>
    <w:rsid w:val="009D69C7"/>
    <w:rsid w:val="009D74DD"/>
    <w:rsid w:val="009E25B8"/>
    <w:rsid w:val="009E316D"/>
    <w:rsid w:val="009F0104"/>
    <w:rsid w:val="009F03EF"/>
    <w:rsid w:val="009F0E97"/>
    <w:rsid w:val="009F1275"/>
    <w:rsid w:val="009F1C31"/>
    <w:rsid w:val="009F26D4"/>
    <w:rsid w:val="009F3A61"/>
    <w:rsid w:val="009F3D7C"/>
    <w:rsid w:val="009F6B90"/>
    <w:rsid w:val="009F72AB"/>
    <w:rsid w:val="00A00061"/>
    <w:rsid w:val="00A00E3F"/>
    <w:rsid w:val="00A01518"/>
    <w:rsid w:val="00A01BD2"/>
    <w:rsid w:val="00A045C6"/>
    <w:rsid w:val="00A05BC9"/>
    <w:rsid w:val="00A06538"/>
    <w:rsid w:val="00A06881"/>
    <w:rsid w:val="00A06F2E"/>
    <w:rsid w:val="00A0709A"/>
    <w:rsid w:val="00A10626"/>
    <w:rsid w:val="00A1224A"/>
    <w:rsid w:val="00A130B4"/>
    <w:rsid w:val="00A141F5"/>
    <w:rsid w:val="00A1487F"/>
    <w:rsid w:val="00A2080B"/>
    <w:rsid w:val="00A216BD"/>
    <w:rsid w:val="00A22A9E"/>
    <w:rsid w:val="00A23360"/>
    <w:rsid w:val="00A239BE"/>
    <w:rsid w:val="00A24288"/>
    <w:rsid w:val="00A24359"/>
    <w:rsid w:val="00A247E4"/>
    <w:rsid w:val="00A24A26"/>
    <w:rsid w:val="00A24E2D"/>
    <w:rsid w:val="00A261A1"/>
    <w:rsid w:val="00A26AF3"/>
    <w:rsid w:val="00A27D5C"/>
    <w:rsid w:val="00A33108"/>
    <w:rsid w:val="00A33A36"/>
    <w:rsid w:val="00A34A32"/>
    <w:rsid w:val="00A34B41"/>
    <w:rsid w:val="00A34FE6"/>
    <w:rsid w:val="00A3555B"/>
    <w:rsid w:val="00A35805"/>
    <w:rsid w:val="00A36E3F"/>
    <w:rsid w:val="00A37874"/>
    <w:rsid w:val="00A423AC"/>
    <w:rsid w:val="00A42CDD"/>
    <w:rsid w:val="00A42EFB"/>
    <w:rsid w:val="00A43262"/>
    <w:rsid w:val="00A434C3"/>
    <w:rsid w:val="00A45AA6"/>
    <w:rsid w:val="00A46D4F"/>
    <w:rsid w:val="00A472D8"/>
    <w:rsid w:val="00A474B2"/>
    <w:rsid w:val="00A478BE"/>
    <w:rsid w:val="00A517CE"/>
    <w:rsid w:val="00A51DA0"/>
    <w:rsid w:val="00A52BDE"/>
    <w:rsid w:val="00A5323C"/>
    <w:rsid w:val="00A53FA6"/>
    <w:rsid w:val="00A559DE"/>
    <w:rsid w:val="00A55AD8"/>
    <w:rsid w:val="00A5608F"/>
    <w:rsid w:val="00A5616D"/>
    <w:rsid w:val="00A571A5"/>
    <w:rsid w:val="00A57942"/>
    <w:rsid w:val="00A60B95"/>
    <w:rsid w:val="00A61204"/>
    <w:rsid w:val="00A625F6"/>
    <w:rsid w:val="00A63566"/>
    <w:rsid w:val="00A637DC"/>
    <w:rsid w:val="00A64FBC"/>
    <w:rsid w:val="00A65747"/>
    <w:rsid w:val="00A660CB"/>
    <w:rsid w:val="00A66987"/>
    <w:rsid w:val="00A66D9B"/>
    <w:rsid w:val="00A676F0"/>
    <w:rsid w:val="00A67932"/>
    <w:rsid w:val="00A7088B"/>
    <w:rsid w:val="00A720C6"/>
    <w:rsid w:val="00A721A8"/>
    <w:rsid w:val="00A721F5"/>
    <w:rsid w:val="00A723E2"/>
    <w:rsid w:val="00A7340D"/>
    <w:rsid w:val="00A761C9"/>
    <w:rsid w:val="00A769F4"/>
    <w:rsid w:val="00A773F4"/>
    <w:rsid w:val="00A80A40"/>
    <w:rsid w:val="00A81DDA"/>
    <w:rsid w:val="00A83277"/>
    <w:rsid w:val="00A8347C"/>
    <w:rsid w:val="00A83A12"/>
    <w:rsid w:val="00A84D1E"/>
    <w:rsid w:val="00A85164"/>
    <w:rsid w:val="00A853A0"/>
    <w:rsid w:val="00A857DD"/>
    <w:rsid w:val="00A85D6E"/>
    <w:rsid w:val="00A86E44"/>
    <w:rsid w:val="00A901A0"/>
    <w:rsid w:val="00A91379"/>
    <w:rsid w:val="00A929A5"/>
    <w:rsid w:val="00A92E18"/>
    <w:rsid w:val="00A92FEF"/>
    <w:rsid w:val="00A9307C"/>
    <w:rsid w:val="00A94668"/>
    <w:rsid w:val="00A949CD"/>
    <w:rsid w:val="00A971F6"/>
    <w:rsid w:val="00A97324"/>
    <w:rsid w:val="00AA0A23"/>
    <w:rsid w:val="00AA1542"/>
    <w:rsid w:val="00AA183C"/>
    <w:rsid w:val="00AA1F84"/>
    <w:rsid w:val="00AA2CC6"/>
    <w:rsid w:val="00AA30A8"/>
    <w:rsid w:val="00AA3515"/>
    <w:rsid w:val="00AA382E"/>
    <w:rsid w:val="00AA4094"/>
    <w:rsid w:val="00AA6CA7"/>
    <w:rsid w:val="00AB013B"/>
    <w:rsid w:val="00AB0269"/>
    <w:rsid w:val="00AB12D2"/>
    <w:rsid w:val="00AB2BF0"/>
    <w:rsid w:val="00AB4F4E"/>
    <w:rsid w:val="00AB5F58"/>
    <w:rsid w:val="00AC1FCA"/>
    <w:rsid w:val="00AC2E97"/>
    <w:rsid w:val="00AC3195"/>
    <w:rsid w:val="00AC354D"/>
    <w:rsid w:val="00AC38DC"/>
    <w:rsid w:val="00AC3922"/>
    <w:rsid w:val="00AC4524"/>
    <w:rsid w:val="00AC5260"/>
    <w:rsid w:val="00AC5727"/>
    <w:rsid w:val="00AC71B7"/>
    <w:rsid w:val="00AC7300"/>
    <w:rsid w:val="00AC7786"/>
    <w:rsid w:val="00AC79E0"/>
    <w:rsid w:val="00AD17CC"/>
    <w:rsid w:val="00AD1ECF"/>
    <w:rsid w:val="00AD2251"/>
    <w:rsid w:val="00AD228C"/>
    <w:rsid w:val="00AD3973"/>
    <w:rsid w:val="00AD3E13"/>
    <w:rsid w:val="00AD3F8B"/>
    <w:rsid w:val="00AD4E00"/>
    <w:rsid w:val="00AD5C1F"/>
    <w:rsid w:val="00AD5FA3"/>
    <w:rsid w:val="00AD649B"/>
    <w:rsid w:val="00AD6644"/>
    <w:rsid w:val="00AD6A10"/>
    <w:rsid w:val="00AD7DFD"/>
    <w:rsid w:val="00AE0411"/>
    <w:rsid w:val="00AE0FC4"/>
    <w:rsid w:val="00AE1DC8"/>
    <w:rsid w:val="00AE4351"/>
    <w:rsid w:val="00AE44EA"/>
    <w:rsid w:val="00AE52BE"/>
    <w:rsid w:val="00AE57B8"/>
    <w:rsid w:val="00AE760C"/>
    <w:rsid w:val="00AE771A"/>
    <w:rsid w:val="00AE7E76"/>
    <w:rsid w:val="00AF0561"/>
    <w:rsid w:val="00AF1E9F"/>
    <w:rsid w:val="00AF2DAB"/>
    <w:rsid w:val="00AF3480"/>
    <w:rsid w:val="00AF3808"/>
    <w:rsid w:val="00AF4E68"/>
    <w:rsid w:val="00AF5CFD"/>
    <w:rsid w:val="00AF5EA3"/>
    <w:rsid w:val="00AF6DD1"/>
    <w:rsid w:val="00AF7D94"/>
    <w:rsid w:val="00B005E7"/>
    <w:rsid w:val="00B00AE0"/>
    <w:rsid w:val="00B01E3C"/>
    <w:rsid w:val="00B0366C"/>
    <w:rsid w:val="00B037BB"/>
    <w:rsid w:val="00B03F24"/>
    <w:rsid w:val="00B043A9"/>
    <w:rsid w:val="00B04491"/>
    <w:rsid w:val="00B048CF"/>
    <w:rsid w:val="00B0494E"/>
    <w:rsid w:val="00B049A1"/>
    <w:rsid w:val="00B05B4C"/>
    <w:rsid w:val="00B076E2"/>
    <w:rsid w:val="00B11813"/>
    <w:rsid w:val="00B11F80"/>
    <w:rsid w:val="00B1453A"/>
    <w:rsid w:val="00B15EC2"/>
    <w:rsid w:val="00B16615"/>
    <w:rsid w:val="00B1706F"/>
    <w:rsid w:val="00B17F5C"/>
    <w:rsid w:val="00B2170A"/>
    <w:rsid w:val="00B21C8A"/>
    <w:rsid w:val="00B222B2"/>
    <w:rsid w:val="00B22A0D"/>
    <w:rsid w:val="00B22F47"/>
    <w:rsid w:val="00B2655A"/>
    <w:rsid w:val="00B26A6D"/>
    <w:rsid w:val="00B276CA"/>
    <w:rsid w:val="00B27B43"/>
    <w:rsid w:val="00B31099"/>
    <w:rsid w:val="00B31423"/>
    <w:rsid w:val="00B3258F"/>
    <w:rsid w:val="00B3285B"/>
    <w:rsid w:val="00B330D9"/>
    <w:rsid w:val="00B33EA1"/>
    <w:rsid w:val="00B34A10"/>
    <w:rsid w:val="00B354F3"/>
    <w:rsid w:val="00B355C8"/>
    <w:rsid w:val="00B35DD8"/>
    <w:rsid w:val="00B361D8"/>
    <w:rsid w:val="00B36312"/>
    <w:rsid w:val="00B368D8"/>
    <w:rsid w:val="00B37DF9"/>
    <w:rsid w:val="00B4017B"/>
    <w:rsid w:val="00B42C3E"/>
    <w:rsid w:val="00B43859"/>
    <w:rsid w:val="00B447F7"/>
    <w:rsid w:val="00B44ED8"/>
    <w:rsid w:val="00B503A8"/>
    <w:rsid w:val="00B506B9"/>
    <w:rsid w:val="00B50F46"/>
    <w:rsid w:val="00B51117"/>
    <w:rsid w:val="00B53AAD"/>
    <w:rsid w:val="00B54D48"/>
    <w:rsid w:val="00B5588F"/>
    <w:rsid w:val="00B56016"/>
    <w:rsid w:val="00B5661E"/>
    <w:rsid w:val="00B569B6"/>
    <w:rsid w:val="00B56FB2"/>
    <w:rsid w:val="00B56FD0"/>
    <w:rsid w:val="00B61F13"/>
    <w:rsid w:val="00B622DE"/>
    <w:rsid w:val="00B623EF"/>
    <w:rsid w:val="00B644AE"/>
    <w:rsid w:val="00B66135"/>
    <w:rsid w:val="00B670CD"/>
    <w:rsid w:val="00B6754B"/>
    <w:rsid w:val="00B70517"/>
    <w:rsid w:val="00B70750"/>
    <w:rsid w:val="00B716BA"/>
    <w:rsid w:val="00B7209A"/>
    <w:rsid w:val="00B720FC"/>
    <w:rsid w:val="00B730E4"/>
    <w:rsid w:val="00B733A3"/>
    <w:rsid w:val="00B738AB"/>
    <w:rsid w:val="00B73AE9"/>
    <w:rsid w:val="00B75188"/>
    <w:rsid w:val="00B76E47"/>
    <w:rsid w:val="00B80102"/>
    <w:rsid w:val="00B80441"/>
    <w:rsid w:val="00B81AA5"/>
    <w:rsid w:val="00B82C86"/>
    <w:rsid w:val="00B82D44"/>
    <w:rsid w:val="00B85AAE"/>
    <w:rsid w:val="00B85CC0"/>
    <w:rsid w:val="00B87703"/>
    <w:rsid w:val="00B87A9B"/>
    <w:rsid w:val="00B87B6E"/>
    <w:rsid w:val="00B907C3"/>
    <w:rsid w:val="00B90AAA"/>
    <w:rsid w:val="00B95906"/>
    <w:rsid w:val="00B95E5A"/>
    <w:rsid w:val="00B960B8"/>
    <w:rsid w:val="00B96127"/>
    <w:rsid w:val="00B96714"/>
    <w:rsid w:val="00BA0178"/>
    <w:rsid w:val="00BA0C14"/>
    <w:rsid w:val="00BA3051"/>
    <w:rsid w:val="00BA42ED"/>
    <w:rsid w:val="00BA52C6"/>
    <w:rsid w:val="00BA6AC2"/>
    <w:rsid w:val="00BA70DE"/>
    <w:rsid w:val="00BA72AB"/>
    <w:rsid w:val="00BA7B74"/>
    <w:rsid w:val="00BB096B"/>
    <w:rsid w:val="00BB1485"/>
    <w:rsid w:val="00BB1B4E"/>
    <w:rsid w:val="00BB1C25"/>
    <w:rsid w:val="00BB269A"/>
    <w:rsid w:val="00BB2A5B"/>
    <w:rsid w:val="00BB30C6"/>
    <w:rsid w:val="00BB3840"/>
    <w:rsid w:val="00BB5AFD"/>
    <w:rsid w:val="00BB6C2D"/>
    <w:rsid w:val="00BB7610"/>
    <w:rsid w:val="00BC006B"/>
    <w:rsid w:val="00BC0EAE"/>
    <w:rsid w:val="00BC1D3E"/>
    <w:rsid w:val="00BC209A"/>
    <w:rsid w:val="00BC3021"/>
    <w:rsid w:val="00BC37D3"/>
    <w:rsid w:val="00BC622D"/>
    <w:rsid w:val="00BC63CC"/>
    <w:rsid w:val="00BC6E8B"/>
    <w:rsid w:val="00BD2BE4"/>
    <w:rsid w:val="00BD3405"/>
    <w:rsid w:val="00BD367A"/>
    <w:rsid w:val="00BD3A0D"/>
    <w:rsid w:val="00BD3ACF"/>
    <w:rsid w:val="00BD3F56"/>
    <w:rsid w:val="00BD52F6"/>
    <w:rsid w:val="00BD5C80"/>
    <w:rsid w:val="00BD61F5"/>
    <w:rsid w:val="00BD78FE"/>
    <w:rsid w:val="00BE05E4"/>
    <w:rsid w:val="00BE0B15"/>
    <w:rsid w:val="00BE1E3B"/>
    <w:rsid w:val="00BE337E"/>
    <w:rsid w:val="00BE47A8"/>
    <w:rsid w:val="00BE6B29"/>
    <w:rsid w:val="00BE74EB"/>
    <w:rsid w:val="00BF02B2"/>
    <w:rsid w:val="00BF088E"/>
    <w:rsid w:val="00BF0CFE"/>
    <w:rsid w:val="00BF0F56"/>
    <w:rsid w:val="00BF17E9"/>
    <w:rsid w:val="00BF5A1E"/>
    <w:rsid w:val="00BF6398"/>
    <w:rsid w:val="00BF6CD4"/>
    <w:rsid w:val="00BF7099"/>
    <w:rsid w:val="00BF7782"/>
    <w:rsid w:val="00C0135F"/>
    <w:rsid w:val="00C023D2"/>
    <w:rsid w:val="00C024BA"/>
    <w:rsid w:val="00C030C8"/>
    <w:rsid w:val="00C0425B"/>
    <w:rsid w:val="00C047A2"/>
    <w:rsid w:val="00C04F41"/>
    <w:rsid w:val="00C055B2"/>
    <w:rsid w:val="00C0669C"/>
    <w:rsid w:val="00C06E24"/>
    <w:rsid w:val="00C07021"/>
    <w:rsid w:val="00C1076A"/>
    <w:rsid w:val="00C1148E"/>
    <w:rsid w:val="00C11F69"/>
    <w:rsid w:val="00C14D06"/>
    <w:rsid w:val="00C15B30"/>
    <w:rsid w:val="00C16805"/>
    <w:rsid w:val="00C175BC"/>
    <w:rsid w:val="00C214D2"/>
    <w:rsid w:val="00C2224D"/>
    <w:rsid w:val="00C224F2"/>
    <w:rsid w:val="00C22943"/>
    <w:rsid w:val="00C230D5"/>
    <w:rsid w:val="00C24B69"/>
    <w:rsid w:val="00C25DA1"/>
    <w:rsid w:val="00C27AFB"/>
    <w:rsid w:val="00C27FAE"/>
    <w:rsid w:val="00C30DBC"/>
    <w:rsid w:val="00C32CB9"/>
    <w:rsid w:val="00C33411"/>
    <w:rsid w:val="00C3596D"/>
    <w:rsid w:val="00C41346"/>
    <w:rsid w:val="00C41BA4"/>
    <w:rsid w:val="00C421A1"/>
    <w:rsid w:val="00C42C91"/>
    <w:rsid w:val="00C43287"/>
    <w:rsid w:val="00C44573"/>
    <w:rsid w:val="00C44589"/>
    <w:rsid w:val="00C452A9"/>
    <w:rsid w:val="00C455A9"/>
    <w:rsid w:val="00C456B2"/>
    <w:rsid w:val="00C45A9C"/>
    <w:rsid w:val="00C479F7"/>
    <w:rsid w:val="00C51F91"/>
    <w:rsid w:val="00C52B18"/>
    <w:rsid w:val="00C5311E"/>
    <w:rsid w:val="00C53700"/>
    <w:rsid w:val="00C552AA"/>
    <w:rsid w:val="00C55DCE"/>
    <w:rsid w:val="00C56440"/>
    <w:rsid w:val="00C57B57"/>
    <w:rsid w:val="00C61B5A"/>
    <w:rsid w:val="00C61C5A"/>
    <w:rsid w:val="00C61FD6"/>
    <w:rsid w:val="00C630BD"/>
    <w:rsid w:val="00C643CE"/>
    <w:rsid w:val="00C65BC5"/>
    <w:rsid w:val="00C70D15"/>
    <w:rsid w:val="00C71BD0"/>
    <w:rsid w:val="00C72882"/>
    <w:rsid w:val="00C72B8E"/>
    <w:rsid w:val="00C7314E"/>
    <w:rsid w:val="00C74201"/>
    <w:rsid w:val="00C761A4"/>
    <w:rsid w:val="00C7745A"/>
    <w:rsid w:val="00C775BF"/>
    <w:rsid w:val="00C77C39"/>
    <w:rsid w:val="00C81208"/>
    <w:rsid w:val="00C81F51"/>
    <w:rsid w:val="00C82691"/>
    <w:rsid w:val="00C82EEE"/>
    <w:rsid w:val="00C831E2"/>
    <w:rsid w:val="00C83FA9"/>
    <w:rsid w:val="00C849AD"/>
    <w:rsid w:val="00C84B3B"/>
    <w:rsid w:val="00C85462"/>
    <w:rsid w:val="00C85F83"/>
    <w:rsid w:val="00C86C1F"/>
    <w:rsid w:val="00C901B0"/>
    <w:rsid w:val="00C9158E"/>
    <w:rsid w:val="00C9447A"/>
    <w:rsid w:val="00C94C63"/>
    <w:rsid w:val="00C95946"/>
    <w:rsid w:val="00C973C2"/>
    <w:rsid w:val="00CA2445"/>
    <w:rsid w:val="00CA3849"/>
    <w:rsid w:val="00CA3E23"/>
    <w:rsid w:val="00CA415F"/>
    <w:rsid w:val="00CA4589"/>
    <w:rsid w:val="00CA5DF7"/>
    <w:rsid w:val="00CA66DC"/>
    <w:rsid w:val="00CA6C29"/>
    <w:rsid w:val="00CA6E8C"/>
    <w:rsid w:val="00CB012A"/>
    <w:rsid w:val="00CB01C2"/>
    <w:rsid w:val="00CB05B7"/>
    <w:rsid w:val="00CB0BC6"/>
    <w:rsid w:val="00CB26C3"/>
    <w:rsid w:val="00CB56AF"/>
    <w:rsid w:val="00CB72DA"/>
    <w:rsid w:val="00CB7A5D"/>
    <w:rsid w:val="00CC0089"/>
    <w:rsid w:val="00CC1A0C"/>
    <w:rsid w:val="00CC2B5D"/>
    <w:rsid w:val="00CC4197"/>
    <w:rsid w:val="00CC49C7"/>
    <w:rsid w:val="00CC68A9"/>
    <w:rsid w:val="00CD11C6"/>
    <w:rsid w:val="00CD169D"/>
    <w:rsid w:val="00CD2561"/>
    <w:rsid w:val="00CD3C5A"/>
    <w:rsid w:val="00CD4B66"/>
    <w:rsid w:val="00CD4E52"/>
    <w:rsid w:val="00CD540F"/>
    <w:rsid w:val="00CD6853"/>
    <w:rsid w:val="00CD7023"/>
    <w:rsid w:val="00CE0049"/>
    <w:rsid w:val="00CE02E2"/>
    <w:rsid w:val="00CE1C27"/>
    <w:rsid w:val="00CE3AB5"/>
    <w:rsid w:val="00CE4045"/>
    <w:rsid w:val="00CE4317"/>
    <w:rsid w:val="00CE4430"/>
    <w:rsid w:val="00CE58B9"/>
    <w:rsid w:val="00CE5CA9"/>
    <w:rsid w:val="00CF0090"/>
    <w:rsid w:val="00CF0B4F"/>
    <w:rsid w:val="00CF2265"/>
    <w:rsid w:val="00CF3A2A"/>
    <w:rsid w:val="00CF3CDC"/>
    <w:rsid w:val="00CF3F19"/>
    <w:rsid w:val="00CF4C7A"/>
    <w:rsid w:val="00CF538D"/>
    <w:rsid w:val="00CF5A76"/>
    <w:rsid w:val="00CF6B59"/>
    <w:rsid w:val="00CF7960"/>
    <w:rsid w:val="00CF7A39"/>
    <w:rsid w:val="00D003A5"/>
    <w:rsid w:val="00D00C74"/>
    <w:rsid w:val="00D01E95"/>
    <w:rsid w:val="00D01F82"/>
    <w:rsid w:val="00D02818"/>
    <w:rsid w:val="00D02C1C"/>
    <w:rsid w:val="00D06AEF"/>
    <w:rsid w:val="00D11793"/>
    <w:rsid w:val="00D11F0C"/>
    <w:rsid w:val="00D134D1"/>
    <w:rsid w:val="00D13892"/>
    <w:rsid w:val="00D144D1"/>
    <w:rsid w:val="00D150CB"/>
    <w:rsid w:val="00D16C7B"/>
    <w:rsid w:val="00D17206"/>
    <w:rsid w:val="00D17267"/>
    <w:rsid w:val="00D1750A"/>
    <w:rsid w:val="00D17F2F"/>
    <w:rsid w:val="00D202B2"/>
    <w:rsid w:val="00D20B25"/>
    <w:rsid w:val="00D2422A"/>
    <w:rsid w:val="00D31C19"/>
    <w:rsid w:val="00D326AE"/>
    <w:rsid w:val="00D33847"/>
    <w:rsid w:val="00D34D0D"/>
    <w:rsid w:val="00D34E17"/>
    <w:rsid w:val="00D34F38"/>
    <w:rsid w:val="00D3545D"/>
    <w:rsid w:val="00D35472"/>
    <w:rsid w:val="00D35D61"/>
    <w:rsid w:val="00D36031"/>
    <w:rsid w:val="00D36032"/>
    <w:rsid w:val="00D3685C"/>
    <w:rsid w:val="00D3743C"/>
    <w:rsid w:val="00D37CA9"/>
    <w:rsid w:val="00D37E55"/>
    <w:rsid w:val="00D41371"/>
    <w:rsid w:val="00D4228F"/>
    <w:rsid w:val="00D4253D"/>
    <w:rsid w:val="00D42E76"/>
    <w:rsid w:val="00D43BA2"/>
    <w:rsid w:val="00D45194"/>
    <w:rsid w:val="00D45669"/>
    <w:rsid w:val="00D4627E"/>
    <w:rsid w:val="00D46EC6"/>
    <w:rsid w:val="00D47645"/>
    <w:rsid w:val="00D5057A"/>
    <w:rsid w:val="00D50CFE"/>
    <w:rsid w:val="00D512D9"/>
    <w:rsid w:val="00D51358"/>
    <w:rsid w:val="00D524CE"/>
    <w:rsid w:val="00D5369F"/>
    <w:rsid w:val="00D542F5"/>
    <w:rsid w:val="00D5461E"/>
    <w:rsid w:val="00D54760"/>
    <w:rsid w:val="00D5621E"/>
    <w:rsid w:val="00D56A6D"/>
    <w:rsid w:val="00D56EFB"/>
    <w:rsid w:val="00D60678"/>
    <w:rsid w:val="00D61D51"/>
    <w:rsid w:val="00D624D8"/>
    <w:rsid w:val="00D6288B"/>
    <w:rsid w:val="00D63CDA"/>
    <w:rsid w:val="00D64E15"/>
    <w:rsid w:val="00D66EC6"/>
    <w:rsid w:val="00D671C6"/>
    <w:rsid w:val="00D67491"/>
    <w:rsid w:val="00D6769B"/>
    <w:rsid w:val="00D717F4"/>
    <w:rsid w:val="00D75230"/>
    <w:rsid w:val="00D75C0F"/>
    <w:rsid w:val="00D7623E"/>
    <w:rsid w:val="00D8108D"/>
    <w:rsid w:val="00D8139D"/>
    <w:rsid w:val="00D81F2D"/>
    <w:rsid w:val="00D831BA"/>
    <w:rsid w:val="00D832CA"/>
    <w:rsid w:val="00D84B8F"/>
    <w:rsid w:val="00D858CF"/>
    <w:rsid w:val="00D8691E"/>
    <w:rsid w:val="00D90658"/>
    <w:rsid w:val="00D906C5"/>
    <w:rsid w:val="00D90E57"/>
    <w:rsid w:val="00D9194D"/>
    <w:rsid w:val="00D919D9"/>
    <w:rsid w:val="00D91C30"/>
    <w:rsid w:val="00D92AD4"/>
    <w:rsid w:val="00D93873"/>
    <w:rsid w:val="00D9621B"/>
    <w:rsid w:val="00D96902"/>
    <w:rsid w:val="00D96A77"/>
    <w:rsid w:val="00D97744"/>
    <w:rsid w:val="00DA003F"/>
    <w:rsid w:val="00DA0A44"/>
    <w:rsid w:val="00DA11C1"/>
    <w:rsid w:val="00DA1F70"/>
    <w:rsid w:val="00DA2836"/>
    <w:rsid w:val="00DA3D66"/>
    <w:rsid w:val="00DA48DA"/>
    <w:rsid w:val="00DA50A4"/>
    <w:rsid w:val="00DA5F1D"/>
    <w:rsid w:val="00DA5FEA"/>
    <w:rsid w:val="00DA600D"/>
    <w:rsid w:val="00DA62F4"/>
    <w:rsid w:val="00DA7334"/>
    <w:rsid w:val="00DB13C3"/>
    <w:rsid w:val="00DB140F"/>
    <w:rsid w:val="00DB151E"/>
    <w:rsid w:val="00DB19F7"/>
    <w:rsid w:val="00DB1C9B"/>
    <w:rsid w:val="00DB1F18"/>
    <w:rsid w:val="00DB2973"/>
    <w:rsid w:val="00DB2DA4"/>
    <w:rsid w:val="00DB2ED4"/>
    <w:rsid w:val="00DB3121"/>
    <w:rsid w:val="00DB377E"/>
    <w:rsid w:val="00DB402F"/>
    <w:rsid w:val="00DB4366"/>
    <w:rsid w:val="00DB6645"/>
    <w:rsid w:val="00DB70DC"/>
    <w:rsid w:val="00DB76F1"/>
    <w:rsid w:val="00DB7D44"/>
    <w:rsid w:val="00DC05D4"/>
    <w:rsid w:val="00DC1E8B"/>
    <w:rsid w:val="00DC1FDB"/>
    <w:rsid w:val="00DC6641"/>
    <w:rsid w:val="00DC6854"/>
    <w:rsid w:val="00DD39A6"/>
    <w:rsid w:val="00DD51BC"/>
    <w:rsid w:val="00DD6F2E"/>
    <w:rsid w:val="00DD7051"/>
    <w:rsid w:val="00DD720E"/>
    <w:rsid w:val="00DD7525"/>
    <w:rsid w:val="00DE0006"/>
    <w:rsid w:val="00DE06F8"/>
    <w:rsid w:val="00DE0897"/>
    <w:rsid w:val="00DE0D36"/>
    <w:rsid w:val="00DE1E1F"/>
    <w:rsid w:val="00DE2EFD"/>
    <w:rsid w:val="00DE5493"/>
    <w:rsid w:val="00DE5644"/>
    <w:rsid w:val="00DE5C61"/>
    <w:rsid w:val="00DE6777"/>
    <w:rsid w:val="00DE6C4E"/>
    <w:rsid w:val="00DE71C6"/>
    <w:rsid w:val="00DF09B0"/>
    <w:rsid w:val="00DF0A3E"/>
    <w:rsid w:val="00DF0E18"/>
    <w:rsid w:val="00DF0E82"/>
    <w:rsid w:val="00DF129F"/>
    <w:rsid w:val="00DF1977"/>
    <w:rsid w:val="00DF1CE7"/>
    <w:rsid w:val="00DF2481"/>
    <w:rsid w:val="00DF34E1"/>
    <w:rsid w:val="00DF421C"/>
    <w:rsid w:val="00DF45A0"/>
    <w:rsid w:val="00DF4C4E"/>
    <w:rsid w:val="00DF64F5"/>
    <w:rsid w:val="00DF769D"/>
    <w:rsid w:val="00DF76B3"/>
    <w:rsid w:val="00E0097B"/>
    <w:rsid w:val="00E00AF8"/>
    <w:rsid w:val="00E01422"/>
    <w:rsid w:val="00E014ED"/>
    <w:rsid w:val="00E01C39"/>
    <w:rsid w:val="00E031A5"/>
    <w:rsid w:val="00E03836"/>
    <w:rsid w:val="00E03A69"/>
    <w:rsid w:val="00E0443B"/>
    <w:rsid w:val="00E04D2B"/>
    <w:rsid w:val="00E0555B"/>
    <w:rsid w:val="00E05B38"/>
    <w:rsid w:val="00E05E78"/>
    <w:rsid w:val="00E0792E"/>
    <w:rsid w:val="00E10C77"/>
    <w:rsid w:val="00E11620"/>
    <w:rsid w:val="00E127CE"/>
    <w:rsid w:val="00E14380"/>
    <w:rsid w:val="00E15CA3"/>
    <w:rsid w:val="00E16BB6"/>
    <w:rsid w:val="00E20028"/>
    <w:rsid w:val="00E2038B"/>
    <w:rsid w:val="00E2064C"/>
    <w:rsid w:val="00E20B87"/>
    <w:rsid w:val="00E21484"/>
    <w:rsid w:val="00E22970"/>
    <w:rsid w:val="00E22D85"/>
    <w:rsid w:val="00E24C12"/>
    <w:rsid w:val="00E24DE1"/>
    <w:rsid w:val="00E2544B"/>
    <w:rsid w:val="00E25818"/>
    <w:rsid w:val="00E275F8"/>
    <w:rsid w:val="00E307C2"/>
    <w:rsid w:val="00E309E3"/>
    <w:rsid w:val="00E322DD"/>
    <w:rsid w:val="00E326C2"/>
    <w:rsid w:val="00E34CAE"/>
    <w:rsid w:val="00E35FBE"/>
    <w:rsid w:val="00E369A6"/>
    <w:rsid w:val="00E36FBC"/>
    <w:rsid w:val="00E374FF"/>
    <w:rsid w:val="00E376DA"/>
    <w:rsid w:val="00E379C2"/>
    <w:rsid w:val="00E37E63"/>
    <w:rsid w:val="00E405FF"/>
    <w:rsid w:val="00E42081"/>
    <w:rsid w:val="00E43292"/>
    <w:rsid w:val="00E4434A"/>
    <w:rsid w:val="00E451D4"/>
    <w:rsid w:val="00E5044D"/>
    <w:rsid w:val="00E510FF"/>
    <w:rsid w:val="00E51CAE"/>
    <w:rsid w:val="00E53E30"/>
    <w:rsid w:val="00E54061"/>
    <w:rsid w:val="00E55085"/>
    <w:rsid w:val="00E5558C"/>
    <w:rsid w:val="00E56871"/>
    <w:rsid w:val="00E603E8"/>
    <w:rsid w:val="00E60EA8"/>
    <w:rsid w:val="00E61AC5"/>
    <w:rsid w:val="00E64000"/>
    <w:rsid w:val="00E65AE9"/>
    <w:rsid w:val="00E65D34"/>
    <w:rsid w:val="00E66DEF"/>
    <w:rsid w:val="00E67F9F"/>
    <w:rsid w:val="00E70853"/>
    <w:rsid w:val="00E709BA"/>
    <w:rsid w:val="00E70C3A"/>
    <w:rsid w:val="00E72346"/>
    <w:rsid w:val="00E73406"/>
    <w:rsid w:val="00E751A8"/>
    <w:rsid w:val="00E756E3"/>
    <w:rsid w:val="00E75B53"/>
    <w:rsid w:val="00E77DDA"/>
    <w:rsid w:val="00E77ECD"/>
    <w:rsid w:val="00E80AEA"/>
    <w:rsid w:val="00E81746"/>
    <w:rsid w:val="00E81EDF"/>
    <w:rsid w:val="00E83292"/>
    <w:rsid w:val="00E83828"/>
    <w:rsid w:val="00E8543E"/>
    <w:rsid w:val="00E85F9C"/>
    <w:rsid w:val="00E860F7"/>
    <w:rsid w:val="00E86284"/>
    <w:rsid w:val="00E86EA2"/>
    <w:rsid w:val="00E90195"/>
    <w:rsid w:val="00E91E54"/>
    <w:rsid w:val="00E921CB"/>
    <w:rsid w:val="00E93745"/>
    <w:rsid w:val="00E93E77"/>
    <w:rsid w:val="00E95873"/>
    <w:rsid w:val="00E9687E"/>
    <w:rsid w:val="00EA025D"/>
    <w:rsid w:val="00EA1DB0"/>
    <w:rsid w:val="00EA2EA1"/>
    <w:rsid w:val="00EA3732"/>
    <w:rsid w:val="00EA47C3"/>
    <w:rsid w:val="00EA4981"/>
    <w:rsid w:val="00EA554F"/>
    <w:rsid w:val="00EA5D6E"/>
    <w:rsid w:val="00EA71C9"/>
    <w:rsid w:val="00EA7AB3"/>
    <w:rsid w:val="00EB0869"/>
    <w:rsid w:val="00EB08CC"/>
    <w:rsid w:val="00EB4900"/>
    <w:rsid w:val="00EB4C39"/>
    <w:rsid w:val="00EB50B3"/>
    <w:rsid w:val="00EB5177"/>
    <w:rsid w:val="00EB5F8E"/>
    <w:rsid w:val="00EB635C"/>
    <w:rsid w:val="00EB7AA4"/>
    <w:rsid w:val="00EC00F1"/>
    <w:rsid w:val="00EC29BD"/>
    <w:rsid w:val="00EC2C73"/>
    <w:rsid w:val="00EC2ED3"/>
    <w:rsid w:val="00EC3EA3"/>
    <w:rsid w:val="00EC4F0D"/>
    <w:rsid w:val="00EC57F3"/>
    <w:rsid w:val="00EC595A"/>
    <w:rsid w:val="00EC5E82"/>
    <w:rsid w:val="00EC6858"/>
    <w:rsid w:val="00EC7C9C"/>
    <w:rsid w:val="00ED0002"/>
    <w:rsid w:val="00ED020C"/>
    <w:rsid w:val="00ED09FD"/>
    <w:rsid w:val="00ED1804"/>
    <w:rsid w:val="00ED1867"/>
    <w:rsid w:val="00ED1B0B"/>
    <w:rsid w:val="00ED1B6E"/>
    <w:rsid w:val="00ED2574"/>
    <w:rsid w:val="00ED2D39"/>
    <w:rsid w:val="00ED55E1"/>
    <w:rsid w:val="00ED5977"/>
    <w:rsid w:val="00ED77A9"/>
    <w:rsid w:val="00ED7C54"/>
    <w:rsid w:val="00EE0B97"/>
    <w:rsid w:val="00EE0D80"/>
    <w:rsid w:val="00EE1B14"/>
    <w:rsid w:val="00EE1EAB"/>
    <w:rsid w:val="00EE26B1"/>
    <w:rsid w:val="00EE29E3"/>
    <w:rsid w:val="00EE4A05"/>
    <w:rsid w:val="00EE57B3"/>
    <w:rsid w:val="00EE5F3A"/>
    <w:rsid w:val="00EE6575"/>
    <w:rsid w:val="00EE66B2"/>
    <w:rsid w:val="00EE67DC"/>
    <w:rsid w:val="00EE6CA1"/>
    <w:rsid w:val="00EE6F64"/>
    <w:rsid w:val="00EF06BF"/>
    <w:rsid w:val="00EF1BBC"/>
    <w:rsid w:val="00EF2F33"/>
    <w:rsid w:val="00EF3DED"/>
    <w:rsid w:val="00EF43D7"/>
    <w:rsid w:val="00EF6D6F"/>
    <w:rsid w:val="00EF74D5"/>
    <w:rsid w:val="00F0008B"/>
    <w:rsid w:val="00F000A4"/>
    <w:rsid w:val="00F0101A"/>
    <w:rsid w:val="00F01318"/>
    <w:rsid w:val="00F01B88"/>
    <w:rsid w:val="00F02C80"/>
    <w:rsid w:val="00F0301B"/>
    <w:rsid w:val="00F06509"/>
    <w:rsid w:val="00F0689E"/>
    <w:rsid w:val="00F10BE0"/>
    <w:rsid w:val="00F12B3B"/>
    <w:rsid w:val="00F12B8C"/>
    <w:rsid w:val="00F12FDA"/>
    <w:rsid w:val="00F13094"/>
    <w:rsid w:val="00F137E5"/>
    <w:rsid w:val="00F14BB2"/>
    <w:rsid w:val="00F1517A"/>
    <w:rsid w:val="00F16A2B"/>
    <w:rsid w:val="00F16F4C"/>
    <w:rsid w:val="00F177B8"/>
    <w:rsid w:val="00F2076F"/>
    <w:rsid w:val="00F20780"/>
    <w:rsid w:val="00F21E22"/>
    <w:rsid w:val="00F22237"/>
    <w:rsid w:val="00F232EF"/>
    <w:rsid w:val="00F249D4"/>
    <w:rsid w:val="00F25214"/>
    <w:rsid w:val="00F25D97"/>
    <w:rsid w:val="00F26B4A"/>
    <w:rsid w:val="00F27F26"/>
    <w:rsid w:val="00F317DD"/>
    <w:rsid w:val="00F3333E"/>
    <w:rsid w:val="00F35BBC"/>
    <w:rsid w:val="00F3798C"/>
    <w:rsid w:val="00F37C6C"/>
    <w:rsid w:val="00F40487"/>
    <w:rsid w:val="00F405E4"/>
    <w:rsid w:val="00F4212B"/>
    <w:rsid w:val="00F42975"/>
    <w:rsid w:val="00F44A23"/>
    <w:rsid w:val="00F4564F"/>
    <w:rsid w:val="00F45A72"/>
    <w:rsid w:val="00F45ED4"/>
    <w:rsid w:val="00F46018"/>
    <w:rsid w:val="00F460C5"/>
    <w:rsid w:val="00F4622D"/>
    <w:rsid w:val="00F46FA3"/>
    <w:rsid w:val="00F47D57"/>
    <w:rsid w:val="00F517DF"/>
    <w:rsid w:val="00F5279A"/>
    <w:rsid w:val="00F53C16"/>
    <w:rsid w:val="00F55D82"/>
    <w:rsid w:val="00F56364"/>
    <w:rsid w:val="00F60634"/>
    <w:rsid w:val="00F60819"/>
    <w:rsid w:val="00F60BB3"/>
    <w:rsid w:val="00F60DC4"/>
    <w:rsid w:val="00F62539"/>
    <w:rsid w:val="00F64025"/>
    <w:rsid w:val="00F66226"/>
    <w:rsid w:val="00F675A2"/>
    <w:rsid w:val="00F677D2"/>
    <w:rsid w:val="00F67DBC"/>
    <w:rsid w:val="00F70B59"/>
    <w:rsid w:val="00F73030"/>
    <w:rsid w:val="00F733B8"/>
    <w:rsid w:val="00F7599D"/>
    <w:rsid w:val="00F77178"/>
    <w:rsid w:val="00F77F7D"/>
    <w:rsid w:val="00F80DE5"/>
    <w:rsid w:val="00F82210"/>
    <w:rsid w:val="00F82457"/>
    <w:rsid w:val="00F82840"/>
    <w:rsid w:val="00F8446D"/>
    <w:rsid w:val="00F852F8"/>
    <w:rsid w:val="00F8587B"/>
    <w:rsid w:val="00F863CE"/>
    <w:rsid w:val="00F871E3"/>
    <w:rsid w:val="00F87A9D"/>
    <w:rsid w:val="00F87B79"/>
    <w:rsid w:val="00F90B7E"/>
    <w:rsid w:val="00F92A54"/>
    <w:rsid w:val="00F92A58"/>
    <w:rsid w:val="00F934A7"/>
    <w:rsid w:val="00F941F5"/>
    <w:rsid w:val="00F9434D"/>
    <w:rsid w:val="00F94604"/>
    <w:rsid w:val="00F96E58"/>
    <w:rsid w:val="00FA0585"/>
    <w:rsid w:val="00FA10D4"/>
    <w:rsid w:val="00FA21DC"/>
    <w:rsid w:val="00FA2D99"/>
    <w:rsid w:val="00FA2DBF"/>
    <w:rsid w:val="00FA44F7"/>
    <w:rsid w:val="00FA4942"/>
    <w:rsid w:val="00FA5309"/>
    <w:rsid w:val="00FA716F"/>
    <w:rsid w:val="00FA7F73"/>
    <w:rsid w:val="00FB0CD0"/>
    <w:rsid w:val="00FB187B"/>
    <w:rsid w:val="00FB2019"/>
    <w:rsid w:val="00FB35AB"/>
    <w:rsid w:val="00FB49D1"/>
    <w:rsid w:val="00FB57B9"/>
    <w:rsid w:val="00FB6216"/>
    <w:rsid w:val="00FB71D3"/>
    <w:rsid w:val="00FB7E6D"/>
    <w:rsid w:val="00FB7F1E"/>
    <w:rsid w:val="00FC0453"/>
    <w:rsid w:val="00FC1893"/>
    <w:rsid w:val="00FC31E7"/>
    <w:rsid w:val="00FC4F59"/>
    <w:rsid w:val="00FC584D"/>
    <w:rsid w:val="00FC6C79"/>
    <w:rsid w:val="00FC7308"/>
    <w:rsid w:val="00FD068B"/>
    <w:rsid w:val="00FD0AFD"/>
    <w:rsid w:val="00FD0FC8"/>
    <w:rsid w:val="00FD1044"/>
    <w:rsid w:val="00FD6038"/>
    <w:rsid w:val="00FD60EB"/>
    <w:rsid w:val="00FD7669"/>
    <w:rsid w:val="00FE006F"/>
    <w:rsid w:val="00FE008E"/>
    <w:rsid w:val="00FE025A"/>
    <w:rsid w:val="00FE15C3"/>
    <w:rsid w:val="00FE1738"/>
    <w:rsid w:val="00FE1999"/>
    <w:rsid w:val="00FE35E9"/>
    <w:rsid w:val="00FE3BC8"/>
    <w:rsid w:val="00FE4BC0"/>
    <w:rsid w:val="00FE56D6"/>
    <w:rsid w:val="00FE63F4"/>
    <w:rsid w:val="00FF096E"/>
    <w:rsid w:val="00FF0D51"/>
    <w:rsid w:val="00FF14F2"/>
    <w:rsid w:val="00FF246A"/>
    <w:rsid w:val="00FF25AD"/>
    <w:rsid w:val="00FF3152"/>
    <w:rsid w:val="00FF3176"/>
    <w:rsid w:val="00FF37C4"/>
    <w:rsid w:val="00FF5314"/>
    <w:rsid w:val="00FF6834"/>
    <w:rsid w:val="00FF7E6C"/>
    <w:rsid w:val="00FF7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page number" w:uiPriority="99"/>
    <w:lsdException w:name="Title" w:uiPriority="10" w:qFormat="1"/>
    <w:lsdException w:name="Body Text" w:uiPriority="99"/>
    <w:lsdException w:name="Subtitle" w:qFormat="1"/>
    <w:lsdException w:name="Body Text 2"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676"/>
    <w:pPr>
      <w:spacing w:after="240" w:line="480" w:lineRule="auto"/>
    </w:pPr>
    <w:rPr>
      <w:rFonts w:ascii="Arial" w:hAnsi="Arial"/>
      <w:lang w:val="en-GB"/>
    </w:rPr>
  </w:style>
  <w:style w:type="paragraph" w:styleId="Heading1">
    <w:name w:val="heading 1"/>
    <w:basedOn w:val="Normal"/>
    <w:next w:val="Normal"/>
    <w:link w:val="Heading1Char"/>
    <w:uiPriority w:val="9"/>
    <w:qFormat/>
    <w:rsid w:val="000833EE"/>
    <w:pPr>
      <w:keepNext/>
      <w:spacing w:line="240" w:lineRule="auto"/>
      <w:outlineLvl w:val="0"/>
    </w:pPr>
    <w:rPr>
      <w:i/>
      <w:kern w:val="28"/>
      <w:sz w:val="24"/>
      <w:lang w:eastAsia="x-none"/>
    </w:rPr>
  </w:style>
  <w:style w:type="paragraph" w:styleId="Heading2">
    <w:name w:val="heading 2"/>
    <w:basedOn w:val="Normal"/>
    <w:next w:val="Normal"/>
    <w:link w:val="Heading2Char"/>
    <w:uiPriority w:val="9"/>
    <w:qFormat/>
    <w:rsid w:val="000833EE"/>
    <w:pPr>
      <w:keepNext/>
      <w:spacing w:line="240" w:lineRule="auto"/>
      <w:outlineLvl w:val="1"/>
    </w:pPr>
    <w:rPr>
      <w:b/>
      <w:lang w:eastAsia="x-none"/>
    </w:rPr>
  </w:style>
  <w:style w:type="paragraph" w:styleId="Heading3">
    <w:name w:val="heading 3"/>
    <w:basedOn w:val="Normal"/>
    <w:next w:val="Normal"/>
    <w:link w:val="Heading3Char"/>
    <w:uiPriority w:val="9"/>
    <w:qFormat/>
    <w:rsid w:val="000833EE"/>
    <w:pPr>
      <w:keepNext/>
      <w:spacing w:line="240" w:lineRule="auto"/>
      <w:outlineLvl w:val="2"/>
    </w:pPr>
    <w:rPr>
      <w:i/>
      <w:lang w:eastAsia="x-none"/>
    </w:rPr>
  </w:style>
  <w:style w:type="paragraph" w:styleId="Heading4">
    <w:name w:val="heading 4"/>
    <w:basedOn w:val="Normal"/>
    <w:next w:val="Normal"/>
    <w:link w:val="Heading4Char"/>
    <w:uiPriority w:val="9"/>
    <w:qFormat/>
    <w:rsid w:val="00F7599D"/>
    <w:pPr>
      <w:keepNext/>
      <w:spacing w:before="240" w:after="60" w:line="240" w:lineRule="auto"/>
      <w:jc w:val="both"/>
      <w:outlineLvl w:val="3"/>
    </w:pPr>
    <w:rPr>
      <w:rFonts w:ascii="Times New Roman" w:hAnsi="Times New Roman"/>
      <w:b/>
      <w:sz w:val="24"/>
      <w:lang w:eastAsia="en-US"/>
    </w:rPr>
  </w:style>
  <w:style w:type="paragraph" w:styleId="Heading5">
    <w:name w:val="heading 5"/>
    <w:basedOn w:val="Normal"/>
    <w:next w:val="Normal"/>
    <w:link w:val="Heading5Char"/>
    <w:uiPriority w:val="9"/>
    <w:qFormat/>
    <w:rsid w:val="00F7599D"/>
    <w:pPr>
      <w:keepNext/>
      <w:spacing w:after="0" w:line="240" w:lineRule="auto"/>
      <w:jc w:val="both"/>
      <w:outlineLvl w:val="4"/>
    </w:pPr>
    <w:rPr>
      <w:rFonts w:ascii="Times New Roman" w:hAnsi="Times New Roman"/>
      <w:i/>
      <w:iCs/>
      <w:sz w:val="24"/>
      <w:szCs w:val="24"/>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7599D"/>
    <w:rPr>
      <w:rFonts w:ascii="Arial" w:hAnsi="Arial"/>
      <w:i/>
      <w:kern w:val="28"/>
      <w:sz w:val="24"/>
      <w:lang w:val="en-GB"/>
    </w:rPr>
  </w:style>
  <w:style w:type="character" w:customStyle="1" w:styleId="Heading2Char">
    <w:name w:val="Heading 2 Char"/>
    <w:link w:val="Heading2"/>
    <w:uiPriority w:val="9"/>
    <w:rsid w:val="00F7599D"/>
    <w:rPr>
      <w:rFonts w:ascii="Arial" w:hAnsi="Arial"/>
      <w:b/>
      <w:lang w:val="en-GB"/>
    </w:rPr>
  </w:style>
  <w:style w:type="character" w:customStyle="1" w:styleId="Heading3Char">
    <w:name w:val="Heading 3 Char"/>
    <w:link w:val="Heading3"/>
    <w:uiPriority w:val="9"/>
    <w:rsid w:val="00F7599D"/>
    <w:rPr>
      <w:rFonts w:ascii="Arial" w:hAnsi="Arial"/>
      <w:i/>
      <w:lang w:val="en-GB"/>
    </w:rPr>
  </w:style>
  <w:style w:type="character" w:customStyle="1" w:styleId="Heading4Char">
    <w:name w:val="Heading 4 Char"/>
    <w:link w:val="Heading4"/>
    <w:uiPriority w:val="9"/>
    <w:rsid w:val="00F7599D"/>
    <w:rPr>
      <w:b/>
      <w:sz w:val="24"/>
      <w:lang w:val="en-GB" w:eastAsia="en-US"/>
    </w:rPr>
  </w:style>
  <w:style w:type="character" w:customStyle="1" w:styleId="Heading5Char">
    <w:name w:val="Heading 5 Char"/>
    <w:link w:val="Heading5"/>
    <w:uiPriority w:val="9"/>
    <w:rsid w:val="00F7599D"/>
    <w:rPr>
      <w:i/>
      <w:iCs/>
      <w:sz w:val="24"/>
      <w:szCs w:val="24"/>
      <w:lang w:eastAsia="en-US"/>
    </w:rPr>
  </w:style>
  <w:style w:type="paragraph" w:customStyle="1" w:styleId="abstract">
    <w:name w:val="abstract"/>
    <w:basedOn w:val="Normal"/>
    <w:next w:val="Normal"/>
    <w:rsid w:val="009C5AD3"/>
    <w:pPr>
      <w:jc w:val="both"/>
    </w:pPr>
    <w:rPr>
      <w:rFonts w:ascii="Times New Roman" w:hAnsi="Times New Roman"/>
      <w:b/>
      <w:sz w:val="24"/>
    </w:rPr>
  </w:style>
  <w:style w:type="paragraph" w:customStyle="1" w:styleId="Abstracthead">
    <w:name w:val="Abstract head"/>
    <w:basedOn w:val="Normal"/>
    <w:rsid w:val="000833EE"/>
    <w:pPr>
      <w:spacing w:line="240" w:lineRule="auto"/>
      <w:jc w:val="center"/>
    </w:pPr>
    <w:rPr>
      <w:b/>
      <w:sz w:val="24"/>
    </w:rPr>
  </w:style>
  <w:style w:type="paragraph" w:customStyle="1" w:styleId="Author">
    <w:name w:val="Author"/>
    <w:basedOn w:val="Normal"/>
    <w:next w:val="Normal"/>
    <w:rsid w:val="000833EE"/>
    <w:pPr>
      <w:spacing w:line="240" w:lineRule="auto"/>
      <w:jc w:val="center"/>
    </w:pPr>
    <w:rPr>
      <w:i/>
    </w:rPr>
  </w:style>
  <w:style w:type="paragraph" w:customStyle="1" w:styleId="authordetails">
    <w:name w:val="author details"/>
    <w:basedOn w:val="Normal"/>
    <w:rsid w:val="000833EE"/>
    <w:pPr>
      <w:spacing w:line="360" w:lineRule="auto"/>
      <w:jc w:val="both"/>
    </w:pPr>
    <w:rPr>
      <w:rFonts w:cs="Arial"/>
      <w:sz w:val="18"/>
    </w:rPr>
  </w:style>
  <w:style w:type="paragraph" w:customStyle="1" w:styleId="Footnote">
    <w:name w:val="Footnote"/>
    <w:basedOn w:val="Normal"/>
    <w:next w:val="Normal"/>
    <w:rsid w:val="000833EE"/>
    <w:pPr>
      <w:spacing w:line="360" w:lineRule="auto"/>
    </w:pPr>
    <w:rPr>
      <w:sz w:val="18"/>
    </w:rPr>
  </w:style>
  <w:style w:type="paragraph" w:customStyle="1" w:styleId="keywords">
    <w:name w:val="keywords"/>
    <w:basedOn w:val="Normal"/>
    <w:rsid w:val="000833EE"/>
    <w:pPr>
      <w:spacing w:line="240" w:lineRule="auto"/>
      <w:jc w:val="center"/>
    </w:pPr>
    <w:rPr>
      <w:i/>
    </w:rPr>
  </w:style>
  <w:style w:type="paragraph" w:customStyle="1" w:styleId="reference">
    <w:name w:val="reference"/>
    <w:basedOn w:val="Normal"/>
    <w:autoRedefine/>
    <w:rsid w:val="00771856"/>
    <w:pPr>
      <w:spacing w:line="240" w:lineRule="auto"/>
    </w:pPr>
    <w:rPr>
      <w:rFonts w:cs="Arial"/>
    </w:rPr>
  </w:style>
  <w:style w:type="paragraph" w:customStyle="1" w:styleId="Tablehead">
    <w:name w:val="Table head"/>
    <w:basedOn w:val="Normal"/>
    <w:rsid w:val="000833EE"/>
    <w:pPr>
      <w:keepNext/>
      <w:spacing w:line="240" w:lineRule="auto"/>
    </w:pPr>
    <w:rPr>
      <w:b/>
    </w:rPr>
  </w:style>
  <w:style w:type="paragraph" w:customStyle="1" w:styleId="Tableheadcentre">
    <w:name w:val="Table head centre"/>
    <w:basedOn w:val="Normal"/>
    <w:rsid w:val="000833EE"/>
    <w:pPr>
      <w:spacing w:after="120" w:line="240" w:lineRule="auto"/>
      <w:jc w:val="center"/>
    </w:pPr>
    <w:rPr>
      <w:b/>
    </w:rPr>
  </w:style>
  <w:style w:type="paragraph" w:customStyle="1" w:styleId="Tabletext">
    <w:name w:val="Table text"/>
    <w:basedOn w:val="Normal"/>
    <w:rsid w:val="000833EE"/>
    <w:pPr>
      <w:spacing w:after="120" w:line="240" w:lineRule="auto"/>
    </w:pPr>
  </w:style>
  <w:style w:type="paragraph" w:customStyle="1" w:styleId="Tabletextbold">
    <w:name w:val="Table text bold"/>
    <w:basedOn w:val="Normal"/>
    <w:rsid w:val="000833EE"/>
    <w:pPr>
      <w:spacing w:line="240" w:lineRule="auto"/>
    </w:pPr>
    <w:rPr>
      <w:b/>
    </w:rPr>
  </w:style>
  <w:style w:type="paragraph" w:styleId="Title">
    <w:name w:val="Title"/>
    <w:basedOn w:val="Normal"/>
    <w:next w:val="Author"/>
    <w:link w:val="TitleChar"/>
    <w:uiPriority w:val="10"/>
    <w:qFormat/>
    <w:rsid w:val="000833EE"/>
    <w:pPr>
      <w:spacing w:line="240" w:lineRule="auto"/>
      <w:jc w:val="center"/>
      <w:outlineLvl w:val="0"/>
    </w:pPr>
    <w:rPr>
      <w:kern w:val="28"/>
      <w:sz w:val="32"/>
      <w:lang w:eastAsia="x-none"/>
    </w:rPr>
  </w:style>
  <w:style w:type="character" w:customStyle="1" w:styleId="TitleChar">
    <w:name w:val="Title Char"/>
    <w:link w:val="Title"/>
    <w:uiPriority w:val="10"/>
    <w:rsid w:val="00F7599D"/>
    <w:rPr>
      <w:rFonts w:ascii="Arial" w:hAnsi="Arial"/>
      <w:kern w:val="28"/>
      <w:sz w:val="32"/>
      <w:lang w:val="en-GB"/>
    </w:rPr>
  </w:style>
  <w:style w:type="paragraph" w:styleId="BodyText">
    <w:name w:val="Body Text"/>
    <w:basedOn w:val="Normal"/>
    <w:link w:val="BodyTextChar"/>
    <w:uiPriority w:val="99"/>
    <w:rsid w:val="009C5AD3"/>
    <w:pPr>
      <w:jc w:val="both"/>
    </w:pPr>
    <w:rPr>
      <w:lang w:eastAsia="x-none"/>
    </w:rPr>
  </w:style>
  <w:style w:type="character" w:customStyle="1" w:styleId="BodyTextChar">
    <w:name w:val="Body Text Char"/>
    <w:link w:val="BodyText"/>
    <w:uiPriority w:val="99"/>
    <w:rsid w:val="009C5AD3"/>
    <w:rPr>
      <w:rFonts w:ascii="Arial" w:hAnsi="Arial"/>
      <w:lang w:val="en-GB"/>
    </w:rPr>
  </w:style>
  <w:style w:type="table" w:styleId="TableGrid">
    <w:name w:val="Table Grid"/>
    <w:basedOn w:val="TableNormal"/>
    <w:uiPriority w:val="59"/>
    <w:rsid w:val="00F75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7A33"/>
    <w:rPr>
      <w:rFonts w:ascii="Arial" w:hAnsi="Arial"/>
      <w:lang w:val="en-GB"/>
    </w:rPr>
  </w:style>
  <w:style w:type="paragraph" w:customStyle="1" w:styleId="StyleBoldAfter0ptLinespacingsingle">
    <w:name w:val="Style Bold After:  0 pt Line spacing:  single"/>
    <w:basedOn w:val="Normal"/>
    <w:next w:val="Normal"/>
    <w:rsid w:val="00CD169D"/>
    <w:pPr>
      <w:spacing w:line="240" w:lineRule="auto"/>
    </w:pPr>
    <w:rPr>
      <w:bCs/>
    </w:rPr>
  </w:style>
  <w:style w:type="paragraph" w:styleId="BalloonText">
    <w:name w:val="Balloon Text"/>
    <w:basedOn w:val="Normal"/>
    <w:link w:val="BalloonTextChar"/>
    <w:uiPriority w:val="99"/>
    <w:rsid w:val="007B576F"/>
    <w:pPr>
      <w:spacing w:after="0" w:line="240" w:lineRule="auto"/>
    </w:pPr>
    <w:rPr>
      <w:rFonts w:ascii="Tahoma" w:hAnsi="Tahoma"/>
      <w:sz w:val="16"/>
      <w:szCs w:val="16"/>
      <w:lang w:eastAsia="x-none"/>
    </w:rPr>
  </w:style>
  <w:style w:type="character" w:customStyle="1" w:styleId="BalloonTextChar">
    <w:name w:val="Balloon Text Char"/>
    <w:link w:val="BalloonText"/>
    <w:uiPriority w:val="99"/>
    <w:rsid w:val="007B576F"/>
    <w:rPr>
      <w:rFonts w:ascii="Tahoma" w:hAnsi="Tahoma" w:cs="Tahoma"/>
      <w:sz w:val="16"/>
      <w:szCs w:val="16"/>
      <w:lang w:val="en-GB"/>
    </w:rPr>
  </w:style>
  <w:style w:type="character" w:styleId="Hyperlink">
    <w:name w:val="Hyperlink"/>
    <w:basedOn w:val="DefaultParagraphFont"/>
    <w:rsid w:val="00B265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page number" w:uiPriority="99"/>
    <w:lsdException w:name="Title" w:uiPriority="10" w:qFormat="1"/>
    <w:lsdException w:name="Body Text" w:uiPriority="99"/>
    <w:lsdException w:name="Subtitle" w:qFormat="1"/>
    <w:lsdException w:name="Body Text 2"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676"/>
    <w:pPr>
      <w:spacing w:after="240" w:line="480" w:lineRule="auto"/>
    </w:pPr>
    <w:rPr>
      <w:rFonts w:ascii="Arial" w:hAnsi="Arial"/>
      <w:lang w:val="en-GB"/>
    </w:rPr>
  </w:style>
  <w:style w:type="paragraph" w:styleId="Heading1">
    <w:name w:val="heading 1"/>
    <w:basedOn w:val="Normal"/>
    <w:next w:val="Normal"/>
    <w:link w:val="Heading1Char"/>
    <w:uiPriority w:val="9"/>
    <w:qFormat/>
    <w:rsid w:val="000833EE"/>
    <w:pPr>
      <w:keepNext/>
      <w:spacing w:line="240" w:lineRule="auto"/>
      <w:outlineLvl w:val="0"/>
    </w:pPr>
    <w:rPr>
      <w:i/>
      <w:kern w:val="28"/>
      <w:sz w:val="24"/>
      <w:lang w:eastAsia="x-none"/>
    </w:rPr>
  </w:style>
  <w:style w:type="paragraph" w:styleId="Heading2">
    <w:name w:val="heading 2"/>
    <w:basedOn w:val="Normal"/>
    <w:next w:val="Normal"/>
    <w:link w:val="Heading2Char"/>
    <w:uiPriority w:val="9"/>
    <w:qFormat/>
    <w:rsid w:val="000833EE"/>
    <w:pPr>
      <w:keepNext/>
      <w:spacing w:line="240" w:lineRule="auto"/>
      <w:outlineLvl w:val="1"/>
    </w:pPr>
    <w:rPr>
      <w:b/>
      <w:lang w:eastAsia="x-none"/>
    </w:rPr>
  </w:style>
  <w:style w:type="paragraph" w:styleId="Heading3">
    <w:name w:val="heading 3"/>
    <w:basedOn w:val="Normal"/>
    <w:next w:val="Normal"/>
    <w:link w:val="Heading3Char"/>
    <w:uiPriority w:val="9"/>
    <w:qFormat/>
    <w:rsid w:val="000833EE"/>
    <w:pPr>
      <w:keepNext/>
      <w:spacing w:line="240" w:lineRule="auto"/>
      <w:outlineLvl w:val="2"/>
    </w:pPr>
    <w:rPr>
      <w:i/>
      <w:lang w:eastAsia="x-none"/>
    </w:rPr>
  </w:style>
  <w:style w:type="paragraph" w:styleId="Heading4">
    <w:name w:val="heading 4"/>
    <w:basedOn w:val="Normal"/>
    <w:next w:val="Normal"/>
    <w:link w:val="Heading4Char"/>
    <w:uiPriority w:val="9"/>
    <w:qFormat/>
    <w:rsid w:val="00F7599D"/>
    <w:pPr>
      <w:keepNext/>
      <w:spacing w:before="240" w:after="60" w:line="240" w:lineRule="auto"/>
      <w:jc w:val="both"/>
      <w:outlineLvl w:val="3"/>
    </w:pPr>
    <w:rPr>
      <w:rFonts w:ascii="Times New Roman" w:hAnsi="Times New Roman"/>
      <w:b/>
      <w:sz w:val="24"/>
      <w:lang w:eastAsia="en-US"/>
    </w:rPr>
  </w:style>
  <w:style w:type="paragraph" w:styleId="Heading5">
    <w:name w:val="heading 5"/>
    <w:basedOn w:val="Normal"/>
    <w:next w:val="Normal"/>
    <w:link w:val="Heading5Char"/>
    <w:uiPriority w:val="9"/>
    <w:qFormat/>
    <w:rsid w:val="00F7599D"/>
    <w:pPr>
      <w:keepNext/>
      <w:spacing w:after="0" w:line="240" w:lineRule="auto"/>
      <w:jc w:val="both"/>
      <w:outlineLvl w:val="4"/>
    </w:pPr>
    <w:rPr>
      <w:rFonts w:ascii="Times New Roman" w:hAnsi="Times New Roman"/>
      <w:i/>
      <w:iCs/>
      <w:sz w:val="24"/>
      <w:szCs w:val="24"/>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7599D"/>
    <w:rPr>
      <w:rFonts w:ascii="Arial" w:hAnsi="Arial"/>
      <w:i/>
      <w:kern w:val="28"/>
      <w:sz w:val="24"/>
      <w:lang w:val="en-GB"/>
    </w:rPr>
  </w:style>
  <w:style w:type="character" w:customStyle="1" w:styleId="Heading2Char">
    <w:name w:val="Heading 2 Char"/>
    <w:link w:val="Heading2"/>
    <w:uiPriority w:val="9"/>
    <w:rsid w:val="00F7599D"/>
    <w:rPr>
      <w:rFonts w:ascii="Arial" w:hAnsi="Arial"/>
      <w:b/>
      <w:lang w:val="en-GB"/>
    </w:rPr>
  </w:style>
  <w:style w:type="character" w:customStyle="1" w:styleId="Heading3Char">
    <w:name w:val="Heading 3 Char"/>
    <w:link w:val="Heading3"/>
    <w:uiPriority w:val="9"/>
    <w:rsid w:val="00F7599D"/>
    <w:rPr>
      <w:rFonts w:ascii="Arial" w:hAnsi="Arial"/>
      <w:i/>
      <w:lang w:val="en-GB"/>
    </w:rPr>
  </w:style>
  <w:style w:type="character" w:customStyle="1" w:styleId="Heading4Char">
    <w:name w:val="Heading 4 Char"/>
    <w:link w:val="Heading4"/>
    <w:uiPriority w:val="9"/>
    <w:rsid w:val="00F7599D"/>
    <w:rPr>
      <w:b/>
      <w:sz w:val="24"/>
      <w:lang w:val="en-GB" w:eastAsia="en-US"/>
    </w:rPr>
  </w:style>
  <w:style w:type="character" w:customStyle="1" w:styleId="Heading5Char">
    <w:name w:val="Heading 5 Char"/>
    <w:link w:val="Heading5"/>
    <w:uiPriority w:val="9"/>
    <w:rsid w:val="00F7599D"/>
    <w:rPr>
      <w:i/>
      <w:iCs/>
      <w:sz w:val="24"/>
      <w:szCs w:val="24"/>
      <w:lang w:eastAsia="en-US"/>
    </w:rPr>
  </w:style>
  <w:style w:type="paragraph" w:customStyle="1" w:styleId="abstract">
    <w:name w:val="abstract"/>
    <w:basedOn w:val="Normal"/>
    <w:next w:val="Normal"/>
    <w:rsid w:val="009C5AD3"/>
    <w:pPr>
      <w:jc w:val="both"/>
    </w:pPr>
    <w:rPr>
      <w:rFonts w:ascii="Times New Roman" w:hAnsi="Times New Roman"/>
      <w:b/>
      <w:sz w:val="24"/>
    </w:rPr>
  </w:style>
  <w:style w:type="paragraph" w:customStyle="1" w:styleId="Abstracthead">
    <w:name w:val="Abstract head"/>
    <w:basedOn w:val="Normal"/>
    <w:rsid w:val="000833EE"/>
    <w:pPr>
      <w:spacing w:line="240" w:lineRule="auto"/>
      <w:jc w:val="center"/>
    </w:pPr>
    <w:rPr>
      <w:b/>
      <w:sz w:val="24"/>
    </w:rPr>
  </w:style>
  <w:style w:type="paragraph" w:customStyle="1" w:styleId="Author">
    <w:name w:val="Author"/>
    <w:basedOn w:val="Normal"/>
    <w:next w:val="Normal"/>
    <w:rsid w:val="000833EE"/>
    <w:pPr>
      <w:spacing w:line="240" w:lineRule="auto"/>
      <w:jc w:val="center"/>
    </w:pPr>
    <w:rPr>
      <w:i/>
    </w:rPr>
  </w:style>
  <w:style w:type="paragraph" w:customStyle="1" w:styleId="authordetails">
    <w:name w:val="author details"/>
    <w:basedOn w:val="Normal"/>
    <w:rsid w:val="000833EE"/>
    <w:pPr>
      <w:spacing w:line="360" w:lineRule="auto"/>
      <w:jc w:val="both"/>
    </w:pPr>
    <w:rPr>
      <w:rFonts w:cs="Arial"/>
      <w:sz w:val="18"/>
    </w:rPr>
  </w:style>
  <w:style w:type="paragraph" w:customStyle="1" w:styleId="Footnote">
    <w:name w:val="Footnote"/>
    <w:basedOn w:val="Normal"/>
    <w:next w:val="Normal"/>
    <w:rsid w:val="000833EE"/>
    <w:pPr>
      <w:spacing w:line="360" w:lineRule="auto"/>
    </w:pPr>
    <w:rPr>
      <w:sz w:val="18"/>
    </w:rPr>
  </w:style>
  <w:style w:type="paragraph" w:customStyle="1" w:styleId="keywords">
    <w:name w:val="keywords"/>
    <w:basedOn w:val="Normal"/>
    <w:rsid w:val="000833EE"/>
    <w:pPr>
      <w:spacing w:line="240" w:lineRule="auto"/>
      <w:jc w:val="center"/>
    </w:pPr>
    <w:rPr>
      <w:i/>
    </w:rPr>
  </w:style>
  <w:style w:type="paragraph" w:customStyle="1" w:styleId="reference">
    <w:name w:val="reference"/>
    <w:basedOn w:val="Normal"/>
    <w:autoRedefine/>
    <w:rsid w:val="00771856"/>
    <w:pPr>
      <w:spacing w:line="240" w:lineRule="auto"/>
    </w:pPr>
    <w:rPr>
      <w:rFonts w:cs="Arial"/>
    </w:rPr>
  </w:style>
  <w:style w:type="paragraph" w:customStyle="1" w:styleId="Tablehead">
    <w:name w:val="Table head"/>
    <w:basedOn w:val="Normal"/>
    <w:rsid w:val="000833EE"/>
    <w:pPr>
      <w:keepNext/>
      <w:spacing w:line="240" w:lineRule="auto"/>
    </w:pPr>
    <w:rPr>
      <w:b/>
    </w:rPr>
  </w:style>
  <w:style w:type="paragraph" w:customStyle="1" w:styleId="Tableheadcentre">
    <w:name w:val="Table head centre"/>
    <w:basedOn w:val="Normal"/>
    <w:rsid w:val="000833EE"/>
    <w:pPr>
      <w:spacing w:after="120" w:line="240" w:lineRule="auto"/>
      <w:jc w:val="center"/>
    </w:pPr>
    <w:rPr>
      <w:b/>
    </w:rPr>
  </w:style>
  <w:style w:type="paragraph" w:customStyle="1" w:styleId="Tabletext">
    <w:name w:val="Table text"/>
    <w:basedOn w:val="Normal"/>
    <w:rsid w:val="000833EE"/>
    <w:pPr>
      <w:spacing w:after="120" w:line="240" w:lineRule="auto"/>
    </w:pPr>
  </w:style>
  <w:style w:type="paragraph" w:customStyle="1" w:styleId="Tabletextbold">
    <w:name w:val="Table text bold"/>
    <w:basedOn w:val="Normal"/>
    <w:rsid w:val="000833EE"/>
    <w:pPr>
      <w:spacing w:line="240" w:lineRule="auto"/>
    </w:pPr>
    <w:rPr>
      <w:b/>
    </w:rPr>
  </w:style>
  <w:style w:type="paragraph" w:styleId="Title">
    <w:name w:val="Title"/>
    <w:basedOn w:val="Normal"/>
    <w:next w:val="Author"/>
    <w:link w:val="TitleChar"/>
    <w:uiPriority w:val="10"/>
    <w:qFormat/>
    <w:rsid w:val="000833EE"/>
    <w:pPr>
      <w:spacing w:line="240" w:lineRule="auto"/>
      <w:jc w:val="center"/>
      <w:outlineLvl w:val="0"/>
    </w:pPr>
    <w:rPr>
      <w:kern w:val="28"/>
      <w:sz w:val="32"/>
      <w:lang w:eastAsia="x-none"/>
    </w:rPr>
  </w:style>
  <w:style w:type="character" w:customStyle="1" w:styleId="TitleChar">
    <w:name w:val="Title Char"/>
    <w:link w:val="Title"/>
    <w:uiPriority w:val="10"/>
    <w:rsid w:val="00F7599D"/>
    <w:rPr>
      <w:rFonts w:ascii="Arial" w:hAnsi="Arial"/>
      <w:kern w:val="28"/>
      <w:sz w:val="32"/>
      <w:lang w:val="en-GB"/>
    </w:rPr>
  </w:style>
  <w:style w:type="paragraph" w:styleId="BodyText">
    <w:name w:val="Body Text"/>
    <w:basedOn w:val="Normal"/>
    <w:link w:val="BodyTextChar"/>
    <w:uiPriority w:val="99"/>
    <w:rsid w:val="009C5AD3"/>
    <w:pPr>
      <w:jc w:val="both"/>
    </w:pPr>
    <w:rPr>
      <w:lang w:eastAsia="x-none"/>
    </w:rPr>
  </w:style>
  <w:style w:type="character" w:customStyle="1" w:styleId="BodyTextChar">
    <w:name w:val="Body Text Char"/>
    <w:link w:val="BodyText"/>
    <w:uiPriority w:val="99"/>
    <w:rsid w:val="009C5AD3"/>
    <w:rPr>
      <w:rFonts w:ascii="Arial" w:hAnsi="Arial"/>
      <w:lang w:val="en-GB"/>
    </w:rPr>
  </w:style>
  <w:style w:type="table" w:styleId="TableGrid">
    <w:name w:val="Table Grid"/>
    <w:basedOn w:val="TableNormal"/>
    <w:uiPriority w:val="59"/>
    <w:rsid w:val="00F75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7A33"/>
    <w:rPr>
      <w:rFonts w:ascii="Arial" w:hAnsi="Arial"/>
      <w:lang w:val="en-GB"/>
    </w:rPr>
  </w:style>
  <w:style w:type="paragraph" w:customStyle="1" w:styleId="StyleBoldAfter0ptLinespacingsingle">
    <w:name w:val="Style Bold After:  0 pt Line spacing:  single"/>
    <w:basedOn w:val="Normal"/>
    <w:next w:val="Normal"/>
    <w:rsid w:val="00CD169D"/>
    <w:pPr>
      <w:spacing w:line="240" w:lineRule="auto"/>
    </w:pPr>
    <w:rPr>
      <w:bCs/>
    </w:rPr>
  </w:style>
  <w:style w:type="paragraph" w:styleId="BalloonText">
    <w:name w:val="Balloon Text"/>
    <w:basedOn w:val="Normal"/>
    <w:link w:val="BalloonTextChar"/>
    <w:uiPriority w:val="99"/>
    <w:rsid w:val="007B576F"/>
    <w:pPr>
      <w:spacing w:after="0" w:line="240" w:lineRule="auto"/>
    </w:pPr>
    <w:rPr>
      <w:rFonts w:ascii="Tahoma" w:hAnsi="Tahoma"/>
      <w:sz w:val="16"/>
      <w:szCs w:val="16"/>
      <w:lang w:eastAsia="x-none"/>
    </w:rPr>
  </w:style>
  <w:style w:type="character" w:customStyle="1" w:styleId="BalloonTextChar">
    <w:name w:val="Balloon Text Char"/>
    <w:link w:val="BalloonText"/>
    <w:uiPriority w:val="99"/>
    <w:rsid w:val="007B576F"/>
    <w:rPr>
      <w:rFonts w:ascii="Tahoma" w:hAnsi="Tahoma" w:cs="Tahoma"/>
      <w:sz w:val="16"/>
      <w:szCs w:val="16"/>
      <w:lang w:val="en-GB"/>
    </w:rPr>
  </w:style>
  <w:style w:type="character" w:styleId="Hyperlink">
    <w:name w:val="Hyperlink"/>
    <w:basedOn w:val="DefaultParagraphFont"/>
    <w:rsid w:val="00B265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1301">
      <w:bodyDiv w:val="1"/>
      <w:marLeft w:val="0"/>
      <w:marRight w:val="0"/>
      <w:marTop w:val="0"/>
      <w:marBottom w:val="0"/>
      <w:divBdr>
        <w:top w:val="none" w:sz="0" w:space="0" w:color="auto"/>
        <w:left w:val="none" w:sz="0" w:space="0" w:color="auto"/>
        <w:bottom w:val="none" w:sz="0" w:space="0" w:color="auto"/>
        <w:right w:val="none" w:sz="0" w:space="0" w:color="auto"/>
      </w:divBdr>
    </w:div>
    <w:div w:id="102919286">
      <w:bodyDiv w:val="1"/>
      <w:marLeft w:val="0"/>
      <w:marRight w:val="0"/>
      <w:marTop w:val="0"/>
      <w:marBottom w:val="0"/>
      <w:divBdr>
        <w:top w:val="none" w:sz="0" w:space="0" w:color="auto"/>
        <w:left w:val="none" w:sz="0" w:space="0" w:color="auto"/>
        <w:bottom w:val="none" w:sz="0" w:space="0" w:color="auto"/>
        <w:right w:val="none" w:sz="0" w:space="0" w:color="auto"/>
      </w:divBdr>
    </w:div>
    <w:div w:id="120998198">
      <w:bodyDiv w:val="1"/>
      <w:marLeft w:val="0"/>
      <w:marRight w:val="0"/>
      <w:marTop w:val="0"/>
      <w:marBottom w:val="0"/>
      <w:divBdr>
        <w:top w:val="none" w:sz="0" w:space="0" w:color="auto"/>
        <w:left w:val="none" w:sz="0" w:space="0" w:color="auto"/>
        <w:bottom w:val="none" w:sz="0" w:space="0" w:color="auto"/>
        <w:right w:val="none" w:sz="0" w:space="0" w:color="auto"/>
      </w:divBdr>
    </w:div>
    <w:div w:id="124275481">
      <w:bodyDiv w:val="1"/>
      <w:marLeft w:val="0"/>
      <w:marRight w:val="0"/>
      <w:marTop w:val="0"/>
      <w:marBottom w:val="0"/>
      <w:divBdr>
        <w:top w:val="none" w:sz="0" w:space="0" w:color="auto"/>
        <w:left w:val="none" w:sz="0" w:space="0" w:color="auto"/>
        <w:bottom w:val="none" w:sz="0" w:space="0" w:color="auto"/>
        <w:right w:val="none" w:sz="0" w:space="0" w:color="auto"/>
      </w:divBdr>
    </w:div>
    <w:div w:id="246500475">
      <w:bodyDiv w:val="1"/>
      <w:marLeft w:val="0"/>
      <w:marRight w:val="0"/>
      <w:marTop w:val="0"/>
      <w:marBottom w:val="0"/>
      <w:divBdr>
        <w:top w:val="none" w:sz="0" w:space="0" w:color="auto"/>
        <w:left w:val="none" w:sz="0" w:space="0" w:color="auto"/>
        <w:bottom w:val="none" w:sz="0" w:space="0" w:color="auto"/>
        <w:right w:val="none" w:sz="0" w:space="0" w:color="auto"/>
      </w:divBdr>
    </w:div>
    <w:div w:id="347026802">
      <w:bodyDiv w:val="1"/>
      <w:marLeft w:val="0"/>
      <w:marRight w:val="0"/>
      <w:marTop w:val="0"/>
      <w:marBottom w:val="0"/>
      <w:divBdr>
        <w:top w:val="none" w:sz="0" w:space="0" w:color="auto"/>
        <w:left w:val="none" w:sz="0" w:space="0" w:color="auto"/>
        <w:bottom w:val="none" w:sz="0" w:space="0" w:color="auto"/>
        <w:right w:val="none" w:sz="0" w:space="0" w:color="auto"/>
      </w:divBdr>
    </w:div>
    <w:div w:id="501896838">
      <w:bodyDiv w:val="1"/>
      <w:marLeft w:val="0"/>
      <w:marRight w:val="0"/>
      <w:marTop w:val="0"/>
      <w:marBottom w:val="0"/>
      <w:divBdr>
        <w:top w:val="none" w:sz="0" w:space="0" w:color="auto"/>
        <w:left w:val="none" w:sz="0" w:space="0" w:color="auto"/>
        <w:bottom w:val="none" w:sz="0" w:space="0" w:color="auto"/>
        <w:right w:val="none" w:sz="0" w:space="0" w:color="auto"/>
      </w:divBdr>
    </w:div>
    <w:div w:id="618029907">
      <w:bodyDiv w:val="1"/>
      <w:marLeft w:val="0"/>
      <w:marRight w:val="0"/>
      <w:marTop w:val="0"/>
      <w:marBottom w:val="0"/>
      <w:divBdr>
        <w:top w:val="none" w:sz="0" w:space="0" w:color="auto"/>
        <w:left w:val="none" w:sz="0" w:space="0" w:color="auto"/>
        <w:bottom w:val="none" w:sz="0" w:space="0" w:color="auto"/>
        <w:right w:val="none" w:sz="0" w:space="0" w:color="auto"/>
      </w:divBdr>
    </w:div>
    <w:div w:id="658270933">
      <w:bodyDiv w:val="1"/>
      <w:marLeft w:val="0"/>
      <w:marRight w:val="0"/>
      <w:marTop w:val="0"/>
      <w:marBottom w:val="0"/>
      <w:divBdr>
        <w:top w:val="none" w:sz="0" w:space="0" w:color="auto"/>
        <w:left w:val="none" w:sz="0" w:space="0" w:color="auto"/>
        <w:bottom w:val="none" w:sz="0" w:space="0" w:color="auto"/>
        <w:right w:val="none" w:sz="0" w:space="0" w:color="auto"/>
      </w:divBdr>
    </w:div>
    <w:div w:id="804810392">
      <w:bodyDiv w:val="1"/>
      <w:marLeft w:val="0"/>
      <w:marRight w:val="0"/>
      <w:marTop w:val="0"/>
      <w:marBottom w:val="0"/>
      <w:divBdr>
        <w:top w:val="none" w:sz="0" w:space="0" w:color="auto"/>
        <w:left w:val="none" w:sz="0" w:space="0" w:color="auto"/>
        <w:bottom w:val="none" w:sz="0" w:space="0" w:color="auto"/>
        <w:right w:val="none" w:sz="0" w:space="0" w:color="auto"/>
      </w:divBdr>
    </w:div>
    <w:div w:id="830219934">
      <w:bodyDiv w:val="1"/>
      <w:marLeft w:val="0"/>
      <w:marRight w:val="0"/>
      <w:marTop w:val="0"/>
      <w:marBottom w:val="0"/>
      <w:divBdr>
        <w:top w:val="none" w:sz="0" w:space="0" w:color="auto"/>
        <w:left w:val="none" w:sz="0" w:space="0" w:color="auto"/>
        <w:bottom w:val="none" w:sz="0" w:space="0" w:color="auto"/>
        <w:right w:val="none" w:sz="0" w:space="0" w:color="auto"/>
      </w:divBdr>
    </w:div>
    <w:div w:id="869144106">
      <w:bodyDiv w:val="1"/>
      <w:marLeft w:val="0"/>
      <w:marRight w:val="0"/>
      <w:marTop w:val="0"/>
      <w:marBottom w:val="0"/>
      <w:divBdr>
        <w:top w:val="none" w:sz="0" w:space="0" w:color="auto"/>
        <w:left w:val="none" w:sz="0" w:space="0" w:color="auto"/>
        <w:bottom w:val="none" w:sz="0" w:space="0" w:color="auto"/>
        <w:right w:val="none" w:sz="0" w:space="0" w:color="auto"/>
      </w:divBdr>
    </w:div>
    <w:div w:id="938366320">
      <w:bodyDiv w:val="1"/>
      <w:marLeft w:val="0"/>
      <w:marRight w:val="0"/>
      <w:marTop w:val="0"/>
      <w:marBottom w:val="0"/>
      <w:divBdr>
        <w:top w:val="none" w:sz="0" w:space="0" w:color="auto"/>
        <w:left w:val="none" w:sz="0" w:space="0" w:color="auto"/>
        <w:bottom w:val="none" w:sz="0" w:space="0" w:color="auto"/>
        <w:right w:val="none" w:sz="0" w:space="0" w:color="auto"/>
      </w:divBdr>
    </w:div>
    <w:div w:id="957832583">
      <w:bodyDiv w:val="1"/>
      <w:marLeft w:val="0"/>
      <w:marRight w:val="0"/>
      <w:marTop w:val="0"/>
      <w:marBottom w:val="0"/>
      <w:divBdr>
        <w:top w:val="none" w:sz="0" w:space="0" w:color="auto"/>
        <w:left w:val="none" w:sz="0" w:space="0" w:color="auto"/>
        <w:bottom w:val="none" w:sz="0" w:space="0" w:color="auto"/>
        <w:right w:val="none" w:sz="0" w:space="0" w:color="auto"/>
      </w:divBdr>
    </w:div>
    <w:div w:id="1127352864">
      <w:bodyDiv w:val="1"/>
      <w:marLeft w:val="0"/>
      <w:marRight w:val="0"/>
      <w:marTop w:val="0"/>
      <w:marBottom w:val="0"/>
      <w:divBdr>
        <w:top w:val="none" w:sz="0" w:space="0" w:color="auto"/>
        <w:left w:val="none" w:sz="0" w:space="0" w:color="auto"/>
        <w:bottom w:val="none" w:sz="0" w:space="0" w:color="auto"/>
        <w:right w:val="none" w:sz="0" w:space="0" w:color="auto"/>
      </w:divBdr>
    </w:div>
    <w:div w:id="1192303662">
      <w:bodyDiv w:val="1"/>
      <w:marLeft w:val="0"/>
      <w:marRight w:val="0"/>
      <w:marTop w:val="0"/>
      <w:marBottom w:val="0"/>
      <w:divBdr>
        <w:top w:val="none" w:sz="0" w:space="0" w:color="auto"/>
        <w:left w:val="none" w:sz="0" w:space="0" w:color="auto"/>
        <w:bottom w:val="none" w:sz="0" w:space="0" w:color="auto"/>
        <w:right w:val="none" w:sz="0" w:space="0" w:color="auto"/>
      </w:divBdr>
    </w:div>
    <w:div w:id="1201016799">
      <w:bodyDiv w:val="1"/>
      <w:marLeft w:val="0"/>
      <w:marRight w:val="0"/>
      <w:marTop w:val="0"/>
      <w:marBottom w:val="0"/>
      <w:divBdr>
        <w:top w:val="none" w:sz="0" w:space="0" w:color="auto"/>
        <w:left w:val="none" w:sz="0" w:space="0" w:color="auto"/>
        <w:bottom w:val="none" w:sz="0" w:space="0" w:color="auto"/>
        <w:right w:val="none" w:sz="0" w:space="0" w:color="auto"/>
      </w:divBdr>
    </w:div>
    <w:div w:id="1325157849">
      <w:bodyDiv w:val="1"/>
      <w:marLeft w:val="0"/>
      <w:marRight w:val="0"/>
      <w:marTop w:val="0"/>
      <w:marBottom w:val="0"/>
      <w:divBdr>
        <w:top w:val="none" w:sz="0" w:space="0" w:color="auto"/>
        <w:left w:val="none" w:sz="0" w:space="0" w:color="auto"/>
        <w:bottom w:val="none" w:sz="0" w:space="0" w:color="auto"/>
        <w:right w:val="none" w:sz="0" w:space="0" w:color="auto"/>
      </w:divBdr>
    </w:div>
    <w:div w:id="1420759936">
      <w:bodyDiv w:val="1"/>
      <w:marLeft w:val="0"/>
      <w:marRight w:val="0"/>
      <w:marTop w:val="0"/>
      <w:marBottom w:val="0"/>
      <w:divBdr>
        <w:top w:val="none" w:sz="0" w:space="0" w:color="auto"/>
        <w:left w:val="none" w:sz="0" w:space="0" w:color="auto"/>
        <w:bottom w:val="none" w:sz="0" w:space="0" w:color="auto"/>
        <w:right w:val="none" w:sz="0" w:space="0" w:color="auto"/>
      </w:divBdr>
    </w:div>
    <w:div w:id="1519999103">
      <w:bodyDiv w:val="1"/>
      <w:marLeft w:val="0"/>
      <w:marRight w:val="0"/>
      <w:marTop w:val="0"/>
      <w:marBottom w:val="0"/>
      <w:divBdr>
        <w:top w:val="none" w:sz="0" w:space="0" w:color="auto"/>
        <w:left w:val="none" w:sz="0" w:space="0" w:color="auto"/>
        <w:bottom w:val="none" w:sz="0" w:space="0" w:color="auto"/>
        <w:right w:val="none" w:sz="0" w:space="0" w:color="auto"/>
      </w:divBdr>
    </w:div>
    <w:div w:id="1537935162">
      <w:bodyDiv w:val="1"/>
      <w:marLeft w:val="0"/>
      <w:marRight w:val="0"/>
      <w:marTop w:val="0"/>
      <w:marBottom w:val="0"/>
      <w:divBdr>
        <w:top w:val="none" w:sz="0" w:space="0" w:color="auto"/>
        <w:left w:val="none" w:sz="0" w:space="0" w:color="auto"/>
        <w:bottom w:val="none" w:sz="0" w:space="0" w:color="auto"/>
        <w:right w:val="none" w:sz="0" w:space="0" w:color="auto"/>
      </w:divBdr>
    </w:div>
    <w:div w:id="1540246160">
      <w:bodyDiv w:val="1"/>
      <w:marLeft w:val="0"/>
      <w:marRight w:val="0"/>
      <w:marTop w:val="0"/>
      <w:marBottom w:val="0"/>
      <w:divBdr>
        <w:top w:val="none" w:sz="0" w:space="0" w:color="auto"/>
        <w:left w:val="none" w:sz="0" w:space="0" w:color="auto"/>
        <w:bottom w:val="none" w:sz="0" w:space="0" w:color="auto"/>
        <w:right w:val="none" w:sz="0" w:space="0" w:color="auto"/>
      </w:divBdr>
    </w:div>
    <w:div w:id="1554777162">
      <w:bodyDiv w:val="1"/>
      <w:marLeft w:val="0"/>
      <w:marRight w:val="0"/>
      <w:marTop w:val="0"/>
      <w:marBottom w:val="0"/>
      <w:divBdr>
        <w:top w:val="none" w:sz="0" w:space="0" w:color="auto"/>
        <w:left w:val="none" w:sz="0" w:space="0" w:color="auto"/>
        <w:bottom w:val="none" w:sz="0" w:space="0" w:color="auto"/>
        <w:right w:val="none" w:sz="0" w:space="0" w:color="auto"/>
      </w:divBdr>
    </w:div>
    <w:div w:id="1595238945">
      <w:bodyDiv w:val="1"/>
      <w:marLeft w:val="0"/>
      <w:marRight w:val="0"/>
      <w:marTop w:val="0"/>
      <w:marBottom w:val="0"/>
      <w:divBdr>
        <w:top w:val="none" w:sz="0" w:space="0" w:color="auto"/>
        <w:left w:val="none" w:sz="0" w:space="0" w:color="auto"/>
        <w:bottom w:val="none" w:sz="0" w:space="0" w:color="auto"/>
        <w:right w:val="none" w:sz="0" w:space="0" w:color="auto"/>
      </w:divBdr>
    </w:div>
    <w:div w:id="1693997079">
      <w:bodyDiv w:val="1"/>
      <w:marLeft w:val="0"/>
      <w:marRight w:val="0"/>
      <w:marTop w:val="0"/>
      <w:marBottom w:val="0"/>
      <w:divBdr>
        <w:top w:val="none" w:sz="0" w:space="0" w:color="auto"/>
        <w:left w:val="none" w:sz="0" w:space="0" w:color="auto"/>
        <w:bottom w:val="none" w:sz="0" w:space="0" w:color="auto"/>
        <w:right w:val="none" w:sz="0" w:space="0" w:color="auto"/>
      </w:divBdr>
    </w:div>
    <w:div w:id="1743679315">
      <w:bodyDiv w:val="1"/>
      <w:marLeft w:val="0"/>
      <w:marRight w:val="0"/>
      <w:marTop w:val="0"/>
      <w:marBottom w:val="0"/>
      <w:divBdr>
        <w:top w:val="none" w:sz="0" w:space="0" w:color="auto"/>
        <w:left w:val="none" w:sz="0" w:space="0" w:color="auto"/>
        <w:bottom w:val="none" w:sz="0" w:space="0" w:color="auto"/>
        <w:right w:val="none" w:sz="0" w:space="0" w:color="auto"/>
      </w:divBdr>
    </w:div>
    <w:div w:id="1780369100">
      <w:bodyDiv w:val="1"/>
      <w:marLeft w:val="0"/>
      <w:marRight w:val="0"/>
      <w:marTop w:val="0"/>
      <w:marBottom w:val="0"/>
      <w:divBdr>
        <w:top w:val="none" w:sz="0" w:space="0" w:color="auto"/>
        <w:left w:val="none" w:sz="0" w:space="0" w:color="auto"/>
        <w:bottom w:val="none" w:sz="0" w:space="0" w:color="auto"/>
        <w:right w:val="none" w:sz="0" w:space="0" w:color="auto"/>
      </w:divBdr>
    </w:div>
    <w:div w:id="1780491192">
      <w:bodyDiv w:val="1"/>
      <w:marLeft w:val="0"/>
      <w:marRight w:val="0"/>
      <w:marTop w:val="0"/>
      <w:marBottom w:val="0"/>
      <w:divBdr>
        <w:top w:val="none" w:sz="0" w:space="0" w:color="auto"/>
        <w:left w:val="none" w:sz="0" w:space="0" w:color="auto"/>
        <w:bottom w:val="none" w:sz="0" w:space="0" w:color="auto"/>
        <w:right w:val="none" w:sz="0" w:space="0" w:color="auto"/>
      </w:divBdr>
    </w:div>
    <w:div w:id="1797480688">
      <w:bodyDiv w:val="1"/>
      <w:marLeft w:val="0"/>
      <w:marRight w:val="0"/>
      <w:marTop w:val="0"/>
      <w:marBottom w:val="0"/>
      <w:divBdr>
        <w:top w:val="none" w:sz="0" w:space="0" w:color="auto"/>
        <w:left w:val="none" w:sz="0" w:space="0" w:color="auto"/>
        <w:bottom w:val="none" w:sz="0" w:space="0" w:color="auto"/>
        <w:right w:val="none" w:sz="0" w:space="0" w:color="auto"/>
      </w:divBdr>
    </w:div>
    <w:div w:id="1905096958">
      <w:bodyDiv w:val="1"/>
      <w:marLeft w:val="0"/>
      <w:marRight w:val="0"/>
      <w:marTop w:val="0"/>
      <w:marBottom w:val="0"/>
      <w:divBdr>
        <w:top w:val="none" w:sz="0" w:space="0" w:color="auto"/>
        <w:left w:val="none" w:sz="0" w:space="0" w:color="auto"/>
        <w:bottom w:val="none" w:sz="0" w:space="0" w:color="auto"/>
        <w:right w:val="none" w:sz="0" w:space="0" w:color="auto"/>
      </w:divBdr>
    </w:div>
    <w:div w:id="20366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hn_bates@health.qld.gov.au" TargetMode="External"/><Relationship Id="rId18" Type="http://schemas.openxmlformats.org/officeDocument/2006/relationships/hyperlink" Target="mailto:jane.bew@health.wa.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ealth.gov.au/internet/main/publishing.nsf/Content/cda-phlncd-mening.htm" TargetMode="External"/><Relationship Id="rId7" Type="http://schemas.openxmlformats.org/officeDocument/2006/relationships/footnotes" Target="footnotes.xml"/><Relationship Id="rId12" Type="http://schemas.openxmlformats.org/officeDocument/2006/relationships/hyperlink" Target="mailto:rob.baird@nt.gov.au" TargetMode="External"/><Relationship Id="rId17" Type="http://schemas.openxmlformats.org/officeDocument/2006/relationships/hyperlink" Target="mailto:tony.keil@health.wa.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erries@unimelb.edu.au" TargetMode="External"/><Relationship Id="rId20" Type="http://schemas.openxmlformats.org/officeDocument/2006/relationships/hyperlink" Target="http://www9.health.gov.au/cda/source/cda-index.c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belinda.mcewan@dhhs.tas.gov.au" TargetMode="External"/><Relationship Id="rId23" Type="http://schemas.openxmlformats.org/officeDocument/2006/relationships/hyperlink" Target="http://www.health.gov.au/internet/immunise/publishing.nsf/Content/immunise-meningococcal" TargetMode="External"/><Relationship Id="rId10" Type="http://schemas.openxmlformats.org/officeDocument/2006/relationships/image" Target="media/image2.png"/><Relationship Id="rId19" Type="http://schemas.openxmlformats.org/officeDocument/2006/relationships/hyperlink" Target="http://www9.health.gov.au/cda/source/cda-index.cf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ndrew.lawrence@health.sa.gov.au" TargetMode="External"/><Relationship Id="rId22" Type="http://schemas.openxmlformats.org/officeDocument/2006/relationships/hyperlink" Target="http://www.health.gov.au/internet/immunise/publishing.nsf/Content/immunise-meningococ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4077-57E0-4D11-B48D-0254C59E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4069</Words>
  <Characters>21641</Characters>
  <Application>Microsoft Office Word</Application>
  <DocSecurity>0</DocSecurity>
  <Lines>1202</Lines>
  <Paragraphs>803</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24907</CharactersWithSpaces>
  <SharedDoc>false</SharedDoc>
  <HLinks>
    <vt:vector size="54" baseType="variant">
      <vt:variant>
        <vt:i4>6160391</vt:i4>
      </vt:variant>
      <vt:variant>
        <vt:i4>30</vt:i4>
      </vt:variant>
      <vt:variant>
        <vt:i4>0</vt:i4>
      </vt:variant>
      <vt:variant>
        <vt:i4>5</vt:i4>
      </vt:variant>
      <vt:variant>
        <vt:lpwstr>http://www.health.gov.au/internet/immunise/publishing.nsf/Content/immunise-meningococcal</vt:lpwstr>
      </vt:variant>
      <vt:variant>
        <vt:lpwstr/>
      </vt:variant>
      <vt:variant>
        <vt:i4>7405666</vt:i4>
      </vt:variant>
      <vt:variant>
        <vt:i4>27</vt:i4>
      </vt:variant>
      <vt:variant>
        <vt:i4>0</vt:i4>
      </vt:variant>
      <vt:variant>
        <vt:i4>5</vt:i4>
      </vt:variant>
      <vt:variant>
        <vt:lpwstr>http://www9.health.gov.au/cda/source/cda-index.cfm</vt:lpwstr>
      </vt:variant>
      <vt:variant>
        <vt:lpwstr/>
      </vt:variant>
      <vt:variant>
        <vt:i4>6357017</vt:i4>
      </vt:variant>
      <vt:variant>
        <vt:i4>24</vt:i4>
      </vt:variant>
      <vt:variant>
        <vt:i4>0</vt:i4>
      </vt:variant>
      <vt:variant>
        <vt:i4>5</vt:i4>
      </vt:variant>
      <vt:variant>
        <vt:lpwstr>mailto:jane.bew@health.wa.gov.au</vt:lpwstr>
      </vt:variant>
      <vt:variant>
        <vt:lpwstr/>
      </vt:variant>
      <vt:variant>
        <vt:i4>1900647</vt:i4>
      </vt:variant>
      <vt:variant>
        <vt:i4>21</vt:i4>
      </vt:variant>
      <vt:variant>
        <vt:i4>0</vt:i4>
      </vt:variant>
      <vt:variant>
        <vt:i4>5</vt:i4>
      </vt:variant>
      <vt:variant>
        <vt:lpwstr>mailto:tony.keil@health.wa.gov.au</vt:lpwstr>
      </vt:variant>
      <vt:variant>
        <vt:lpwstr/>
      </vt:variant>
      <vt:variant>
        <vt:i4>721011</vt:i4>
      </vt:variant>
      <vt:variant>
        <vt:i4>18</vt:i4>
      </vt:variant>
      <vt:variant>
        <vt:i4>0</vt:i4>
      </vt:variant>
      <vt:variant>
        <vt:i4>5</vt:i4>
      </vt:variant>
      <vt:variant>
        <vt:lpwstr>mailto:kerries@unimelb.edu.au</vt:lpwstr>
      </vt:variant>
      <vt:variant>
        <vt:lpwstr/>
      </vt:variant>
      <vt:variant>
        <vt:i4>2490458</vt:i4>
      </vt:variant>
      <vt:variant>
        <vt:i4>15</vt:i4>
      </vt:variant>
      <vt:variant>
        <vt:i4>0</vt:i4>
      </vt:variant>
      <vt:variant>
        <vt:i4>5</vt:i4>
      </vt:variant>
      <vt:variant>
        <vt:lpwstr>mailto:belinda.mcewan@dhhs.tas.gov.au</vt:lpwstr>
      </vt:variant>
      <vt:variant>
        <vt:lpwstr/>
      </vt:variant>
      <vt:variant>
        <vt:i4>7733249</vt:i4>
      </vt:variant>
      <vt:variant>
        <vt:i4>12</vt:i4>
      </vt:variant>
      <vt:variant>
        <vt:i4>0</vt:i4>
      </vt:variant>
      <vt:variant>
        <vt:i4>5</vt:i4>
      </vt:variant>
      <vt:variant>
        <vt:lpwstr>mailto:andrew.lawrence@health.sa.gov.au</vt:lpwstr>
      </vt:variant>
      <vt:variant>
        <vt:lpwstr/>
      </vt:variant>
      <vt:variant>
        <vt:i4>8323198</vt:i4>
      </vt:variant>
      <vt:variant>
        <vt:i4>9</vt:i4>
      </vt:variant>
      <vt:variant>
        <vt:i4>0</vt:i4>
      </vt:variant>
      <vt:variant>
        <vt:i4>5</vt:i4>
      </vt:variant>
      <vt:variant>
        <vt:lpwstr>mailto:john_bates@health.qld.gov.au</vt:lpwstr>
      </vt:variant>
      <vt:variant>
        <vt:lpwstr/>
      </vt:variant>
      <vt:variant>
        <vt:i4>6881372</vt:i4>
      </vt:variant>
      <vt:variant>
        <vt:i4>6</vt:i4>
      </vt:variant>
      <vt:variant>
        <vt:i4>0</vt:i4>
      </vt:variant>
      <vt:variant>
        <vt:i4>5</vt:i4>
      </vt:variant>
      <vt:variant>
        <vt:lpwstr>mailto:rob.baird@nt.gov.au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Australian Meningococcal Surveillance Programme, 2014</dc:title>
  <dc:creator>Monica.Lahra@SESIAHS.HEALTH.NSW.GOV.AU;Rodney P Enriquez</dc:creator>
  <cp:lastModifiedBy>Editor</cp:lastModifiedBy>
  <cp:revision>6</cp:revision>
  <cp:lastPrinted>2016-02-15T21:12:00Z</cp:lastPrinted>
  <dcterms:created xsi:type="dcterms:W3CDTF">2016-02-15T21:13:00Z</dcterms:created>
  <dcterms:modified xsi:type="dcterms:W3CDTF">2016-02-16T23:19:00Z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